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462C" w14:textId="70506985" w:rsidR="00640316" w:rsidRPr="00486FAC" w:rsidRDefault="00640316" w:rsidP="00640316">
      <w:pPr>
        <w:pStyle w:val="af3"/>
        <w:widowControl/>
        <w:spacing w:after="300" w:line="450" w:lineRule="atLeast"/>
        <w:jc w:val="center"/>
        <w:rPr>
          <w:rFonts w:ascii="Times New Roman" w:eastAsia="黑体" w:hAnsi="Times New Roman"/>
          <w:b/>
          <w:sz w:val="32"/>
          <w:szCs w:val="32"/>
        </w:rPr>
      </w:pPr>
      <w:r w:rsidRPr="00486FAC">
        <w:rPr>
          <w:rFonts w:ascii="Times New Roman" w:hAnsi="Times New Roman"/>
          <w:noProof/>
          <w:sz w:val="21"/>
        </w:rPr>
        <mc:AlternateContent>
          <mc:Choice Requires="wps">
            <w:drawing>
              <wp:anchor distT="0" distB="0" distL="114300" distR="114300" simplePos="0" relativeHeight="251659264" behindDoc="0" locked="0" layoutInCell="1" allowOverlap="1" wp14:anchorId="42A5D188" wp14:editId="5BCA35EB">
                <wp:simplePos x="0" y="0"/>
                <wp:positionH relativeFrom="margin">
                  <wp:align>right</wp:align>
                </wp:positionH>
                <wp:positionV relativeFrom="paragraph">
                  <wp:posOffset>441960</wp:posOffset>
                </wp:positionV>
                <wp:extent cx="6446520" cy="0"/>
                <wp:effectExtent l="0" t="19050" r="49530" b="3810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652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B5FF2" id="直接连接符 1"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56.4pt,34.8pt" to="964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" strokeweight="4.5pt">
                <v:stroke linestyle="thinThick"/>
                <w10:wrap anchorx="margin"/>
              </v:line>
            </w:pict>
          </mc:Fallback>
        </mc:AlternateContent>
      </w:r>
      <w:r w:rsidRPr="00486FAC">
        <w:rPr>
          <w:rFonts w:ascii="Times New Roman" w:eastAsia="黑体" w:hAnsi="Times New Roman"/>
          <w:b/>
          <w:sz w:val="32"/>
          <w:szCs w:val="32"/>
        </w:rPr>
        <w:t>202</w:t>
      </w:r>
      <w:r w:rsidR="00787C6C">
        <w:rPr>
          <w:rFonts w:ascii="Times New Roman" w:eastAsia="黑体" w:hAnsi="Times New Roman" w:hint="eastAsia"/>
          <w:b/>
          <w:sz w:val="32"/>
          <w:szCs w:val="32"/>
        </w:rPr>
        <w:t>6</w:t>
      </w:r>
      <w:r w:rsidRPr="00486FAC">
        <w:rPr>
          <w:rFonts w:ascii="黑体" w:eastAsia="黑体" w:hAnsi="黑体" w:cs="宋体" w:hint="eastAsia"/>
          <w:b/>
          <w:sz w:val="32"/>
          <w:szCs w:val="32"/>
        </w:rPr>
        <w:t xml:space="preserve"> </w:t>
      </w:r>
      <w:r w:rsidRPr="00B74AB9">
        <w:rPr>
          <w:rFonts w:ascii="Times New Roman" w:eastAsia="黑体" w:hAnsi="Times New Roman"/>
          <w:b/>
          <w:sz w:val="32"/>
          <w:szCs w:val="32"/>
        </w:rPr>
        <w:t>May Day MCM</w:t>
      </w:r>
    </w:p>
    <w:p w14:paraId="34645242" w14:textId="4E77D236" w:rsidR="00787C6C" w:rsidRPr="009237D8" w:rsidRDefault="00640316" w:rsidP="00787C6C">
      <w:pPr>
        <w:spacing w:after="0" w:line="240" w:lineRule="auto"/>
        <w:jc w:val="center"/>
        <w:rPr>
          <w:rFonts w:ascii="Times New Roman" w:hAnsi="Times New Roman" w:cs="Times New Roman"/>
          <w:b/>
          <w:bCs/>
          <w:sz w:val="28"/>
          <w:szCs w:val="28"/>
        </w:rPr>
      </w:pPr>
      <w:r w:rsidRPr="000F001E">
        <w:rPr>
          <w:rFonts w:ascii="Times New Roman" w:eastAsia="黑体" w:hAnsi="Times New Roman" w:cs="Times New Roman" w:hint="eastAsia"/>
          <w:b/>
          <w:bCs/>
          <w:sz w:val="28"/>
          <w:szCs w:val="28"/>
        </w:rPr>
        <w:t>Problem</w:t>
      </w:r>
      <w:r w:rsidRPr="000F001E">
        <w:rPr>
          <w:rFonts w:ascii="Times New Roman" w:eastAsia="黑体" w:hAnsi="Times New Roman" w:cs="Times New Roman"/>
          <w:b/>
          <w:bCs/>
          <w:sz w:val="28"/>
          <w:szCs w:val="28"/>
        </w:rPr>
        <w:t xml:space="preserve"> </w:t>
      </w:r>
      <w:r w:rsidR="00787C6C">
        <w:rPr>
          <w:rFonts w:ascii="Times New Roman" w:eastAsia="黑体" w:hAnsi="Times New Roman" w:cs="Times New Roman" w:hint="eastAsia"/>
          <w:b/>
          <w:bCs/>
          <w:sz w:val="28"/>
          <w:szCs w:val="28"/>
        </w:rPr>
        <w:t>B</w:t>
      </w:r>
      <w:r w:rsidRPr="000F001E">
        <w:rPr>
          <w:rFonts w:ascii="Times New Roman" w:eastAsia="黑体" w:hAnsi="Times New Roman" w:cs="Times New Roman"/>
          <w:b/>
          <w:bCs/>
          <w:sz w:val="28"/>
          <w:szCs w:val="28"/>
        </w:rPr>
        <w:t xml:space="preserve">. </w:t>
      </w:r>
      <w:r w:rsidR="00787C6C" w:rsidRPr="00787C6C">
        <w:rPr>
          <w:rFonts w:ascii="Times New Roman" w:hAnsi="Times New Roman" w:cs="Times New Roman"/>
          <w:b/>
          <w:bCs/>
          <w:sz w:val="28"/>
          <w:szCs w:val="28"/>
        </w:rPr>
        <w:t>Multi-Process Collaborative Operation Problem</w:t>
      </w:r>
    </w:p>
    <w:p w14:paraId="0E70F3EC" w14:textId="77777777" w:rsidR="00787C6C" w:rsidRPr="00787C6C" w:rsidRDefault="00787C6C" w:rsidP="00787C6C">
      <w:pPr>
        <w:spacing w:after="0" w:line="400" w:lineRule="atLeast"/>
        <w:ind w:firstLineChars="200" w:firstLine="480"/>
        <w:jc w:val="both"/>
        <w:rPr>
          <w:rFonts w:ascii="Times New Roman" w:hAnsi="Times New Roman" w:cs="Times New Roman"/>
          <w:sz w:val="24"/>
        </w:rPr>
      </w:pPr>
      <w:r w:rsidRPr="00787C6C">
        <w:rPr>
          <w:rFonts w:ascii="Times New Roman" w:hAnsi="Times New Roman" w:cs="Times New Roman" w:hint="eastAsia"/>
          <w:sz w:val="24"/>
        </w:rPr>
        <w:t>As modern manufacturing systems evolve towards automation and flexibility, scenarios involving multi-process collaborative operations are prevalent in fields such as equipment manufacturing and industrial maintenance. In such systems, a task is typically composed of multiple interrelated processes with precedence constraints, each requiring a specific type of equipment for execution. Therefore, the rational sequencing of operations and allocation of resources constitute a critical factor affecting system efficiency.</w:t>
      </w:r>
    </w:p>
    <w:p w14:paraId="21EF7C28" w14:textId="14B9324E" w:rsidR="00787C6C" w:rsidRDefault="00E63244" w:rsidP="00E63244">
      <w:pPr>
        <w:spacing w:after="0" w:line="400" w:lineRule="atLeast"/>
        <w:ind w:firstLineChars="200" w:firstLine="480"/>
        <w:jc w:val="both"/>
        <w:rPr>
          <w:rFonts w:ascii="Times New Roman" w:hAnsi="Times New Roman" w:cs="Times New Roman"/>
          <w:sz w:val="24"/>
        </w:rPr>
      </w:pPr>
      <w:r w:rsidRPr="00E63244">
        <w:rPr>
          <w:rFonts w:ascii="Times New Roman" w:hAnsi="Times New Roman" w:cs="Times New Roman"/>
          <w:sz w:val="24"/>
        </w:rPr>
        <w:t>Consider an industrial manufacturing system that needs to perform concentrated overhaul tasks across multiple workshops.</w:t>
      </w:r>
      <w:r>
        <w:rPr>
          <w:rFonts w:ascii="Times New Roman" w:hAnsi="Times New Roman" w:cs="Times New Roman" w:hint="eastAsia"/>
          <w:sz w:val="24"/>
        </w:rPr>
        <w:t xml:space="preserve"> </w:t>
      </w:r>
      <w:r w:rsidR="00787C6C" w:rsidRPr="00787C6C">
        <w:rPr>
          <w:rFonts w:ascii="Times New Roman" w:hAnsi="Times New Roman" w:cs="Times New Roman" w:hint="eastAsia"/>
          <w:sz w:val="24"/>
        </w:rPr>
        <w:t>The overhaul task for each workshop can be modeled as a process flow consisting of several steps. Different processes require distinct types of equipment, and some processes demand the simultaneous participation of two equipment types. Transporting equipment between different workshops incurs transportation time costs, whereas no such costs arise when equipment operates within the same workshop.</w:t>
      </w:r>
    </w:p>
    <w:p w14:paraId="0EF8DC87" w14:textId="7C30CE27" w:rsidR="00E63244" w:rsidRDefault="00E63244" w:rsidP="00E63244">
      <w:pPr>
        <w:spacing w:after="0" w:line="400" w:lineRule="atLeast"/>
        <w:ind w:firstLineChars="200" w:firstLine="480"/>
        <w:jc w:val="both"/>
        <w:rPr>
          <w:rFonts w:ascii="Times New Roman" w:hAnsi="Times New Roman" w:cs="Times New Roman"/>
          <w:sz w:val="24"/>
        </w:rPr>
      </w:pPr>
      <w:r w:rsidRPr="00E63244">
        <w:rPr>
          <w:rFonts w:ascii="Times New Roman" w:hAnsi="Times New Roman" w:cs="Times New Roman"/>
          <w:sz w:val="24"/>
        </w:rPr>
        <w:t>Overhaul tasks are to be performed in five workshops, designated A, B, C, D, and E. The accompanying attachment contains three worksheets. The worksheet "Process Flow Table" records the process flow data for each workshop (units: m for meters, h for hours, s for seconds), including process ID, affiliated workshop, process precedence relationships (to be completed in ascending numerical order; for example, the process sequence in workshop A is A1, A2, A3), as well as the equipment required for each process and the corresponding operational efficiency. For each type of equipment, the workload corresponding to the process must be completed separately, as specified in Assumption (2). The worksheet "Crew Configuration Table" records the equipment configuration of two crews, including equipment type, equipment ID, equipment travel speed, and equipment unit price. The worksheet "Workshop Distance Table" provides distance information between crews and workshops.</w:t>
      </w:r>
    </w:p>
    <w:p w14:paraId="785D1069" w14:textId="31339098" w:rsidR="00E63244" w:rsidRDefault="00E63244" w:rsidP="00E63244">
      <w:pPr>
        <w:spacing w:after="0" w:line="400" w:lineRule="atLeast"/>
        <w:ind w:firstLineChars="200" w:firstLine="480"/>
        <w:jc w:val="both"/>
        <w:rPr>
          <w:rFonts w:ascii="Times New Roman" w:hAnsi="Times New Roman" w:cs="Times New Roman"/>
          <w:sz w:val="24"/>
        </w:rPr>
      </w:pPr>
      <w:r w:rsidRPr="001D4574">
        <w:rPr>
          <w:rFonts w:ascii="Times New Roman" w:hAnsi="Times New Roman" w:cs="Times New Roman" w:hint="eastAsia"/>
          <w:sz w:val="24"/>
        </w:rPr>
        <w:t>In this problem, it is assumed that: (1)</w:t>
      </w:r>
      <w:r>
        <w:rPr>
          <w:rFonts w:ascii="Times New Roman" w:hAnsi="Times New Roman" w:cs="Times New Roman" w:hint="eastAsia"/>
          <w:sz w:val="24"/>
        </w:rPr>
        <w:t xml:space="preserve"> </w:t>
      </w:r>
      <w:r w:rsidRPr="00E63244">
        <w:rPr>
          <w:rFonts w:ascii="Times New Roman" w:hAnsi="Times New Roman" w:cs="Times New Roman"/>
          <w:sz w:val="24"/>
        </w:rPr>
        <w:t>The sequence of processes within each workshop is fixed; that is, all processes must be executed strictly in the given order.</w:t>
      </w:r>
      <w:r>
        <w:rPr>
          <w:rFonts w:ascii="Times New Roman" w:hAnsi="Times New Roman" w:cs="Times New Roman" w:hint="eastAsia"/>
          <w:sz w:val="24"/>
        </w:rPr>
        <w:t xml:space="preserve"> </w:t>
      </w:r>
      <w:r w:rsidRPr="001D4574">
        <w:rPr>
          <w:rFonts w:ascii="Times New Roman" w:hAnsi="Times New Roman" w:cs="Times New Roman" w:hint="eastAsia"/>
          <w:sz w:val="24"/>
        </w:rPr>
        <w:t>(2)</w:t>
      </w:r>
      <w:r>
        <w:rPr>
          <w:rFonts w:ascii="Times New Roman" w:hAnsi="Times New Roman" w:cs="Times New Roman" w:hint="eastAsia"/>
          <w:sz w:val="24"/>
        </w:rPr>
        <w:t xml:space="preserve"> </w:t>
      </w:r>
      <w:r w:rsidRPr="00E63244">
        <w:rPr>
          <w:rFonts w:ascii="Times New Roman" w:hAnsi="Times New Roman" w:cs="Times New Roman"/>
          <w:sz w:val="24"/>
        </w:rPr>
        <w:t>If a process requires two different types of equipment to work together, the order in which the two types of equipment operate is not considered, nor is any waiting time between them. Both types of equipment must complete the workload corresponding to the process, and the process can only be considered complete after both types have finished their respective workloads. For example, for process A1, it can only be recorded as completed when the precision filling machine has completed 300 m³ of workload and the automated transfer arm has also completed 300 m³ of workload.</w:t>
      </w:r>
      <w:r>
        <w:rPr>
          <w:rFonts w:ascii="Times New Roman" w:hAnsi="Times New Roman" w:cs="Times New Roman" w:hint="eastAsia"/>
          <w:sz w:val="24"/>
        </w:rPr>
        <w:t xml:space="preserve"> </w:t>
      </w:r>
      <w:r w:rsidRPr="001D4574">
        <w:rPr>
          <w:rFonts w:ascii="Times New Roman" w:hAnsi="Times New Roman" w:cs="Times New Roman" w:hint="eastAsia"/>
          <w:sz w:val="24"/>
        </w:rPr>
        <w:t>(3)</w:t>
      </w:r>
      <w:r>
        <w:rPr>
          <w:rFonts w:ascii="Times New Roman" w:hAnsi="Times New Roman" w:cs="Times New Roman" w:hint="eastAsia"/>
          <w:sz w:val="24"/>
        </w:rPr>
        <w:t xml:space="preserve"> </w:t>
      </w:r>
      <w:r w:rsidRPr="00E63244">
        <w:rPr>
          <w:rFonts w:ascii="Times New Roman" w:hAnsi="Times New Roman" w:cs="Times New Roman" w:hint="eastAsia"/>
          <w:sz w:val="24"/>
        </w:rPr>
        <w:t>The number of equipment units within each crew is fixed. Equipment can be reused across different processes, but each piece of equipment can serve only one process at any given time.</w:t>
      </w:r>
      <w:r>
        <w:rPr>
          <w:rFonts w:ascii="Times New Roman" w:hAnsi="Times New Roman" w:cs="Times New Roman" w:hint="eastAsia"/>
          <w:sz w:val="24"/>
        </w:rPr>
        <w:t xml:space="preserve"> </w:t>
      </w:r>
      <w:r w:rsidRPr="00E63244">
        <w:rPr>
          <w:rFonts w:ascii="Times New Roman" w:hAnsi="Times New Roman" w:cs="Times New Roman" w:hint="eastAsia"/>
          <w:sz w:val="24"/>
        </w:rPr>
        <w:t xml:space="preserve">(4) When the same piece of equipment is used between different processes within the same workshop, the equipment </w:t>
      </w:r>
      <w:r w:rsidRPr="00E63244">
        <w:rPr>
          <w:rFonts w:ascii="Times New Roman" w:hAnsi="Times New Roman" w:cs="Times New Roman" w:hint="eastAsia"/>
          <w:sz w:val="24"/>
        </w:rPr>
        <w:lastRenderedPageBreak/>
        <w:t>transfer time is negligible. When the same piece of equipment is used across different workshops, the inter-workshop equipment transfer time is not negligible.</w:t>
      </w:r>
      <w:r>
        <w:rPr>
          <w:rFonts w:ascii="Times New Roman" w:hAnsi="Times New Roman" w:cs="Times New Roman" w:hint="eastAsia"/>
          <w:sz w:val="24"/>
        </w:rPr>
        <w:t xml:space="preserve"> </w:t>
      </w:r>
      <w:r w:rsidRPr="00E63244">
        <w:rPr>
          <w:rFonts w:ascii="Times New Roman" w:hAnsi="Times New Roman" w:cs="Times New Roman" w:hint="eastAsia"/>
          <w:sz w:val="24"/>
        </w:rPr>
        <w:t>(5) The start time is 00:00:00 (</w:t>
      </w:r>
      <w:r w:rsidRPr="00E63244">
        <w:rPr>
          <w:rFonts w:ascii="Times New Roman" w:hAnsi="Times New Roman" w:cs="Times New Roman"/>
          <w:sz w:val="24"/>
        </w:rPr>
        <w:t>hours</w:t>
      </w:r>
      <w:r>
        <w:rPr>
          <w:rFonts w:ascii="Times New Roman" w:hAnsi="Times New Roman" w:cs="Times New Roman"/>
          <w:sz w:val="24"/>
        </w:rPr>
        <w:t>: minutes: seconds</w:t>
      </w:r>
      <w:r w:rsidRPr="00E63244">
        <w:rPr>
          <w:rFonts w:ascii="Times New Roman" w:hAnsi="Times New Roman" w:cs="Times New Roman" w:hint="eastAsia"/>
          <w:sz w:val="24"/>
        </w:rPr>
        <w:t>). The calculation of continuous equipment operation time shall be accurate to the second (s) and rounded up to the nearest integer second.</w:t>
      </w:r>
      <w:r>
        <w:rPr>
          <w:rFonts w:ascii="Times New Roman" w:hAnsi="Times New Roman" w:cs="Times New Roman" w:hint="eastAsia"/>
          <w:sz w:val="24"/>
        </w:rPr>
        <w:t xml:space="preserve"> </w:t>
      </w:r>
      <w:r w:rsidRPr="00E63244">
        <w:rPr>
          <w:rFonts w:ascii="Times New Roman" w:hAnsi="Times New Roman" w:cs="Times New Roman" w:hint="eastAsia"/>
          <w:sz w:val="24"/>
        </w:rPr>
        <w:t>Based on the attached data, please establish a mathematical model to solve the following problems, and enter the results into Tables 1</w:t>
      </w:r>
      <w:r w:rsidR="00B1403C">
        <w:rPr>
          <w:rFonts w:ascii="Times New Roman" w:hAnsi="Times New Roman" w:cs="Times New Roman" w:hint="eastAsia"/>
          <w:sz w:val="24"/>
        </w:rPr>
        <w:t xml:space="preserve"> </w:t>
      </w:r>
      <w:r w:rsidR="00B1403C">
        <w:rPr>
          <w:rFonts w:ascii="Times New Roman" w:eastAsia="宋体" w:hAnsi="Times New Roman" w:cs="Times New Roman" w:hint="eastAsia"/>
          <w:sz w:val="24"/>
        </w:rPr>
        <w:t xml:space="preserve">~ </w:t>
      </w:r>
      <w:r w:rsidR="00392E2B">
        <w:rPr>
          <w:rFonts w:ascii="Times New Roman" w:hAnsi="Times New Roman" w:cs="Times New Roman" w:hint="eastAsia"/>
          <w:sz w:val="24"/>
        </w:rPr>
        <w:t>5</w:t>
      </w:r>
      <w:r w:rsidRPr="00E63244">
        <w:rPr>
          <w:rFonts w:ascii="Times New Roman" w:hAnsi="Times New Roman" w:cs="Times New Roman" w:hint="eastAsia"/>
          <w:sz w:val="24"/>
        </w:rPr>
        <w:t xml:space="preserve"> (each table may have additional rows added as needed).</w:t>
      </w:r>
    </w:p>
    <w:p w14:paraId="4E8C619A" w14:textId="63A0D1B9" w:rsidR="00BB0044" w:rsidRDefault="00BB0044" w:rsidP="00E63244">
      <w:pPr>
        <w:spacing w:after="0" w:line="400" w:lineRule="atLeast"/>
        <w:ind w:firstLineChars="200" w:firstLine="480"/>
        <w:jc w:val="both"/>
        <w:rPr>
          <w:rFonts w:ascii="Times New Roman" w:hAnsi="Times New Roman" w:cs="Times New Roman"/>
          <w:sz w:val="24"/>
        </w:rPr>
      </w:pPr>
      <w:r w:rsidRPr="00486FAC">
        <w:rPr>
          <w:rFonts w:ascii="Times New Roman" w:hAnsi="Times New Roman" w:cs="Times New Roman" w:hint="eastAsia"/>
          <w:b/>
          <w:sz w:val="24"/>
        </w:rPr>
        <w:t>Question 1:</w:t>
      </w:r>
      <w:r>
        <w:rPr>
          <w:rFonts w:ascii="Times New Roman" w:hAnsi="Times New Roman" w:cs="Times New Roman" w:hint="eastAsia"/>
          <w:b/>
          <w:sz w:val="24"/>
        </w:rPr>
        <w:t xml:space="preserve"> </w:t>
      </w:r>
      <w:r w:rsidRPr="00BB0044">
        <w:rPr>
          <w:rFonts w:ascii="Times New Roman" w:hAnsi="Times New Roman" w:cs="Times New Roman"/>
          <w:sz w:val="24"/>
        </w:rPr>
        <w:t xml:space="preserve">Assume that Crew 1 independently undertakes all overhaul tasks in Workshop A. Formulate a mathematical model to compute the minimum time required for Crew 1 to complete all processes in Workshop A. Then, in Table 1, record for each piece of equipment: the </w:t>
      </w:r>
      <w:r>
        <w:rPr>
          <w:rFonts w:ascii="Times New Roman" w:hAnsi="Times New Roman" w:cs="Times New Roman" w:hint="eastAsia"/>
          <w:sz w:val="24"/>
        </w:rPr>
        <w:t>e</w:t>
      </w:r>
      <w:r w:rsidRPr="00BB0044">
        <w:rPr>
          <w:rFonts w:ascii="Times New Roman" w:hAnsi="Times New Roman" w:cs="Times New Roman"/>
          <w:sz w:val="24"/>
        </w:rPr>
        <w:t xml:space="preserve">quipment </w:t>
      </w:r>
      <w:r w:rsidR="00435FEC" w:rsidRPr="00E63244">
        <w:rPr>
          <w:rFonts w:ascii="Times New Roman" w:hAnsi="Times New Roman" w:cs="Times New Roman"/>
          <w:sz w:val="24"/>
        </w:rPr>
        <w:t>ID</w:t>
      </w:r>
      <w:r w:rsidRPr="00BB0044">
        <w:rPr>
          <w:rFonts w:ascii="Times New Roman" w:hAnsi="Times New Roman" w:cs="Times New Roman"/>
          <w:sz w:val="24"/>
        </w:rPr>
        <w:t>,</w:t>
      </w:r>
      <w:r>
        <w:rPr>
          <w:rFonts w:ascii="Times New Roman" w:hAnsi="Times New Roman" w:cs="Times New Roman" w:hint="eastAsia"/>
          <w:sz w:val="24"/>
        </w:rPr>
        <w:t xml:space="preserve"> </w:t>
      </w:r>
      <w:r w:rsidRPr="00BB0044">
        <w:rPr>
          <w:rFonts w:ascii="Times New Roman" w:hAnsi="Times New Roman" w:cs="Times New Roman"/>
          <w:sz w:val="24"/>
        </w:rPr>
        <w:t xml:space="preserve">start time, end time, </w:t>
      </w:r>
      <w:r w:rsidR="00366965" w:rsidRPr="00435FEC">
        <w:rPr>
          <w:rFonts w:ascii="Times New Roman" w:hAnsi="Times New Roman" w:cs="Times New Roman"/>
          <w:bCs/>
          <w:sz w:val="24"/>
        </w:rPr>
        <w:t>continuous operation duration</w:t>
      </w:r>
      <w:r w:rsidRPr="00BB0044">
        <w:rPr>
          <w:rFonts w:ascii="Times New Roman" w:hAnsi="Times New Roman" w:cs="Times New Roman"/>
          <w:sz w:val="24"/>
        </w:rPr>
        <w:t>, and the corresponding process ID.</w:t>
      </w:r>
    </w:p>
    <w:p w14:paraId="34C9F055" w14:textId="2CBCC49F" w:rsidR="00BB0044" w:rsidRPr="00BB0044" w:rsidRDefault="001D4574" w:rsidP="00BB0044">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b/>
          <w:bCs/>
          <w:sz w:val="21"/>
          <w:szCs w:val="21"/>
        </w:rPr>
        <w:t xml:space="preserve">Table 1 </w:t>
      </w:r>
      <w:r w:rsidR="00BB0044" w:rsidRPr="00BB0044">
        <w:rPr>
          <w:rFonts w:ascii="Times New Roman" w:hAnsi="Times New Roman" w:cs="Times New Roman"/>
          <w:sz w:val="21"/>
          <w:szCs w:val="21"/>
        </w:rPr>
        <w:t xml:space="preserve">Result of </w:t>
      </w:r>
      <w:r w:rsidR="00392E2B">
        <w:rPr>
          <w:rFonts w:ascii="Times New Roman" w:hAnsi="Times New Roman" w:cs="Times New Roman" w:hint="eastAsia"/>
          <w:sz w:val="21"/>
          <w:szCs w:val="21"/>
        </w:rPr>
        <w:t>q</w:t>
      </w:r>
      <w:r w:rsidR="00BB0044" w:rsidRPr="00BB0044">
        <w:rPr>
          <w:rFonts w:ascii="Times New Roman" w:hAnsi="Times New Roman" w:cs="Times New Roman"/>
          <w:sz w:val="21"/>
          <w:szCs w:val="21"/>
        </w:rPr>
        <w:t>uestion 1</w:t>
      </w:r>
    </w:p>
    <w:tbl>
      <w:tblPr>
        <w:tblStyle w:val="ae"/>
        <w:tblW w:w="8744" w:type="dxa"/>
        <w:jc w:val="center"/>
        <w:tblLook w:val="04A0" w:firstRow="1" w:lastRow="0" w:firstColumn="1" w:lastColumn="0" w:noHBand="0" w:noVBand="1"/>
      </w:tblPr>
      <w:tblGrid>
        <w:gridCol w:w="1003"/>
        <w:gridCol w:w="1847"/>
        <w:gridCol w:w="1417"/>
        <w:gridCol w:w="1276"/>
        <w:gridCol w:w="1926"/>
        <w:gridCol w:w="1275"/>
      </w:tblGrid>
      <w:tr w:rsidR="00B1403C" w14:paraId="61AC700D" w14:textId="77777777" w:rsidTr="00B1403C">
        <w:trPr>
          <w:jc w:val="center"/>
        </w:trPr>
        <w:tc>
          <w:tcPr>
            <w:tcW w:w="1002" w:type="dxa"/>
          </w:tcPr>
          <w:p w14:paraId="180619F3" w14:textId="3646FCA5" w:rsidR="00B1403C" w:rsidRPr="00BB0044"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Number</w:t>
            </w:r>
          </w:p>
        </w:tc>
        <w:tc>
          <w:tcPr>
            <w:tcW w:w="1848" w:type="dxa"/>
            <w:vAlign w:val="center"/>
          </w:tcPr>
          <w:p w14:paraId="4215CC90" w14:textId="588F99A4" w:rsidR="00B1403C" w:rsidRDefault="00B1403C" w:rsidP="007F775F">
            <w:pPr>
              <w:snapToGrid w:val="0"/>
              <w:spacing w:line="300" w:lineRule="auto"/>
              <w:jc w:val="center"/>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Equipment </w:t>
            </w:r>
            <w:r w:rsidRPr="00E63244">
              <w:rPr>
                <w:rFonts w:ascii="Times New Roman" w:hAnsi="Times New Roman" w:cs="Times New Roman"/>
                <w:sz w:val="24"/>
              </w:rPr>
              <w:t>ID</w:t>
            </w:r>
          </w:p>
        </w:tc>
        <w:tc>
          <w:tcPr>
            <w:tcW w:w="1417" w:type="dxa"/>
            <w:vAlign w:val="center"/>
          </w:tcPr>
          <w:p w14:paraId="5955886D" w14:textId="71D2F7B6"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S</w:t>
            </w:r>
            <w:r w:rsidRPr="00BB0044">
              <w:rPr>
                <w:rFonts w:ascii="Times New Roman" w:hAnsi="Times New Roman" w:cs="Times New Roman"/>
                <w:sz w:val="24"/>
              </w:rPr>
              <w:t>tart time</w:t>
            </w:r>
          </w:p>
        </w:tc>
        <w:tc>
          <w:tcPr>
            <w:tcW w:w="1276" w:type="dxa"/>
            <w:vAlign w:val="center"/>
          </w:tcPr>
          <w:p w14:paraId="415FAED1" w14:textId="563CC792"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E</w:t>
            </w:r>
            <w:r w:rsidRPr="00BB0044">
              <w:rPr>
                <w:rFonts w:ascii="Times New Roman" w:hAnsi="Times New Roman" w:cs="Times New Roman"/>
                <w:sz w:val="24"/>
              </w:rPr>
              <w:t>nd time</w:t>
            </w:r>
          </w:p>
        </w:tc>
        <w:tc>
          <w:tcPr>
            <w:tcW w:w="1926" w:type="dxa"/>
            <w:vAlign w:val="center"/>
          </w:tcPr>
          <w:p w14:paraId="0EC24D03" w14:textId="433EDB1E"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D</w:t>
            </w:r>
            <w:r w:rsidRPr="00BB0044">
              <w:rPr>
                <w:rFonts w:ascii="Times New Roman" w:hAnsi="Times New Roman" w:cs="Times New Roman"/>
                <w:sz w:val="24"/>
              </w:rPr>
              <w:t>uration</w:t>
            </w:r>
            <w:r>
              <w:rPr>
                <w:rFonts w:ascii="Times New Roman" w:eastAsia="宋体" w:hAnsi="Times New Roman" w:cs="Times New Roman"/>
                <w:kern w:val="0"/>
                <w:sz w:val="24"/>
                <w:szCs w:val="20"/>
              </w:rPr>
              <w:t xml:space="preserve"> (s)</w:t>
            </w:r>
          </w:p>
        </w:tc>
        <w:tc>
          <w:tcPr>
            <w:tcW w:w="1275" w:type="dxa"/>
            <w:vAlign w:val="center"/>
          </w:tcPr>
          <w:p w14:paraId="4F1131B3" w14:textId="0893243D"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P</w:t>
            </w:r>
            <w:r w:rsidRPr="00BB0044">
              <w:rPr>
                <w:rFonts w:ascii="Times New Roman" w:hAnsi="Times New Roman" w:cs="Times New Roman"/>
                <w:sz w:val="24"/>
              </w:rPr>
              <w:t>rocess ID</w:t>
            </w:r>
          </w:p>
        </w:tc>
      </w:tr>
      <w:tr w:rsidR="00B1403C" w14:paraId="1566FAB2" w14:textId="77777777" w:rsidTr="00B1403C">
        <w:trPr>
          <w:jc w:val="center"/>
        </w:trPr>
        <w:tc>
          <w:tcPr>
            <w:tcW w:w="1002" w:type="dxa"/>
          </w:tcPr>
          <w:p w14:paraId="4988538E" w14:textId="4EC0D864"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1</w:t>
            </w:r>
          </w:p>
        </w:tc>
        <w:tc>
          <w:tcPr>
            <w:tcW w:w="1848" w:type="dxa"/>
            <w:vAlign w:val="center"/>
          </w:tcPr>
          <w:p w14:paraId="2F537C43" w14:textId="3D1E2BEF"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30D2F281"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00:00:00</w:t>
            </w:r>
          </w:p>
        </w:tc>
        <w:tc>
          <w:tcPr>
            <w:tcW w:w="1276" w:type="dxa"/>
            <w:vAlign w:val="center"/>
          </w:tcPr>
          <w:p w14:paraId="27AE0260"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26" w:type="dxa"/>
            <w:vAlign w:val="center"/>
          </w:tcPr>
          <w:p w14:paraId="599DE99A"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5" w:type="dxa"/>
            <w:vAlign w:val="center"/>
          </w:tcPr>
          <w:p w14:paraId="1A1792C9"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A1</w:t>
            </w:r>
          </w:p>
        </w:tc>
      </w:tr>
      <w:tr w:rsidR="00B1403C" w14:paraId="59B0FEA2" w14:textId="77777777" w:rsidTr="00B1403C">
        <w:trPr>
          <w:jc w:val="center"/>
        </w:trPr>
        <w:tc>
          <w:tcPr>
            <w:tcW w:w="1002" w:type="dxa"/>
          </w:tcPr>
          <w:p w14:paraId="545D7EEB"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848" w:type="dxa"/>
            <w:vAlign w:val="center"/>
          </w:tcPr>
          <w:p w14:paraId="2AAC31B1" w14:textId="0DFA3F5D"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2AFB2187"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7F4203CB"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26" w:type="dxa"/>
            <w:vAlign w:val="center"/>
          </w:tcPr>
          <w:p w14:paraId="22987517"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5" w:type="dxa"/>
            <w:vAlign w:val="center"/>
          </w:tcPr>
          <w:p w14:paraId="4DD0AE06"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w:t>
            </w:r>
          </w:p>
        </w:tc>
      </w:tr>
      <w:tr w:rsidR="00B1403C" w14:paraId="4CEA707F" w14:textId="77777777" w:rsidTr="00B1403C">
        <w:trPr>
          <w:jc w:val="center"/>
        </w:trPr>
        <w:tc>
          <w:tcPr>
            <w:tcW w:w="1002" w:type="dxa"/>
            <w:shd w:val="clear" w:color="auto" w:fill="FFFFFF" w:themeFill="background1"/>
          </w:tcPr>
          <w:p w14:paraId="636AE531"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848" w:type="dxa"/>
            <w:shd w:val="clear" w:color="auto" w:fill="FFFFFF" w:themeFill="background1"/>
            <w:vAlign w:val="center"/>
          </w:tcPr>
          <w:p w14:paraId="7625809D" w14:textId="21DAD6B0"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shd w:val="clear" w:color="auto" w:fill="FFFFFF" w:themeFill="background1"/>
            <w:vAlign w:val="center"/>
          </w:tcPr>
          <w:p w14:paraId="17C3F93B"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shd w:val="clear" w:color="auto" w:fill="FFFFFF" w:themeFill="background1"/>
            <w:vAlign w:val="center"/>
          </w:tcPr>
          <w:p w14:paraId="543CF904"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26" w:type="dxa"/>
            <w:shd w:val="clear" w:color="auto" w:fill="FFFFFF" w:themeFill="background1"/>
            <w:vAlign w:val="center"/>
          </w:tcPr>
          <w:p w14:paraId="4229EB37"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5" w:type="dxa"/>
            <w:shd w:val="clear" w:color="auto" w:fill="FFFFFF" w:themeFill="background1"/>
            <w:vAlign w:val="center"/>
          </w:tcPr>
          <w:p w14:paraId="5D3171DF"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A3</w:t>
            </w:r>
          </w:p>
        </w:tc>
      </w:tr>
      <w:tr w:rsidR="00B1403C" w14:paraId="3A61F052" w14:textId="77777777" w:rsidTr="00C0696E">
        <w:trPr>
          <w:jc w:val="center"/>
        </w:trPr>
        <w:tc>
          <w:tcPr>
            <w:tcW w:w="8744" w:type="dxa"/>
            <w:gridSpan w:val="6"/>
            <w:shd w:val="clear" w:color="auto" w:fill="FFFFFF" w:themeFill="background1"/>
          </w:tcPr>
          <w:p w14:paraId="58EA94F9" w14:textId="16E77F0A" w:rsidR="00B1403C" w:rsidRDefault="00B1403C" w:rsidP="007F775F">
            <w:pPr>
              <w:snapToGrid w:val="0"/>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Shortest duration to complete the task of </w:t>
            </w:r>
            <w:r>
              <w:rPr>
                <w:rFonts w:ascii="Times New Roman" w:eastAsia="宋体" w:hAnsi="Times New Roman" w:cs="Times New Roman" w:hint="eastAsia"/>
                <w:kern w:val="0"/>
                <w:sz w:val="24"/>
                <w:szCs w:val="20"/>
              </w:rPr>
              <w:t>q</w:t>
            </w:r>
            <w:r w:rsidRPr="00392E2B">
              <w:rPr>
                <w:rFonts w:ascii="Times New Roman" w:eastAsia="宋体" w:hAnsi="Times New Roman" w:cs="Times New Roman"/>
                <w:kern w:val="0"/>
                <w:sz w:val="24"/>
                <w:szCs w:val="20"/>
              </w:rPr>
              <w:t xml:space="preserve">uestion </w:t>
            </w:r>
            <w:r w:rsidRPr="00BB0044">
              <w:rPr>
                <w:rFonts w:ascii="Times New Roman" w:eastAsia="宋体" w:hAnsi="Times New Roman" w:cs="Times New Roman"/>
                <w:kern w:val="0"/>
                <w:sz w:val="24"/>
                <w:szCs w:val="20"/>
              </w:rPr>
              <w:t>1:</w:t>
            </w:r>
            <w:r>
              <w:rPr>
                <w:rFonts w:ascii="Times New Roman" w:eastAsia="宋体" w:hAnsi="Times New Roman" w:cs="Times New Roman"/>
                <w:kern w:val="0"/>
                <w:sz w:val="24"/>
                <w:szCs w:val="20"/>
                <w:u w:val="single"/>
              </w:rPr>
              <w:t xml:space="preserve">            </w:t>
            </w:r>
            <w:r>
              <w:rPr>
                <w:rFonts w:ascii="Times New Roman" w:eastAsia="宋体" w:hAnsi="Times New Roman" w:cs="Times New Roman" w:hint="eastAsia"/>
                <w:kern w:val="0"/>
                <w:sz w:val="24"/>
                <w:szCs w:val="20"/>
              </w:rPr>
              <w:t>(</w:t>
            </w:r>
            <w:r>
              <w:rPr>
                <w:rFonts w:ascii="Times New Roman" w:eastAsia="宋体" w:hAnsi="Times New Roman" w:cs="Times New Roman"/>
                <w:kern w:val="0"/>
                <w:sz w:val="24"/>
                <w:szCs w:val="20"/>
              </w:rPr>
              <w:t>s</w:t>
            </w:r>
            <w:r>
              <w:rPr>
                <w:rFonts w:ascii="Times New Roman" w:eastAsia="宋体" w:hAnsi="Times New Roman" w:cs="Times New Roman" w:hint="eastAsia"/>
                <w:kern w:val="0"/>
                <w:sz w:val="24"/>
                <w:szCs w:val="20"/>
              </w:rPr>
              <w:t>)</w:t>
            </w:r>
          </w:p>
        </w:tc>
      </w:tr>
    </w:tbl>
    <w:p w14:paraId="2EC510FE" w14:textId="019397F9" w:rsidR="00BB0044" w:rsidRPr="00BB0044" w:rsidRDefault="00BB0044" w:rsidP="00AD39A5">
      <w:pPr>
        <w:spacing w:after="0" w:line="400" w:lineRule="atLeast"/>
        <w:ind w:firstLineChars="200" w:firstLine="480"/>
        <w:jc w:val="both"/>
        <w:rPr>
          <w:rFonts w:ascii="Times New Roman" w:hAnsi="Times New Roman" w:cs="Times New Roman"/>
          <w:sz w:val="24"/>
        </w:rPr>
      </w:pPr>
      <w:r w:rsidRPr="00486FAC">
        <w:rPr>
          <w:rFonts w:ascii="Times New Roman" w:hAnsi="Times New Roman" w:cs="Times New Roman" w:hint="eastAsia"/>
          <w:b/>
          <w:sz w:val="24"/>
        </w:rPr>
        <w:t xml:space="preserve">Question </w:t>
      </w:r>
      <w:r>
        <w:rPr>
          <w:rFonts w:ascii="Times New Roman" w:hAnsi="Times New Roman" w:cs="Times New Roman" w:hint="eastAsia"/>
          <w:b/>
          <w:sz w:val="24"/>
        </w:rPr>
        <w:t>2</w:t>
      </w:r>
      <w:r w:rsidRPr="00486FAC">
        <w:rPr>
          <w:rFonts w:ascii="Times New Roman" w:hAnsi="Times New Roman" w:cs="Times New Roman" w:hint="eastAsia"/>
          <w:b/>
          <w:sz w:val="24"/>
        </w:rPr>
        <w:t>:</w:t>
      </w:r>
      <w:r>
        <w:rPr>
          <w:rFonts w:ascii="Times New Roman" w:hAnsi="Times New Roman" w:cs="Times New Roman" w:hint="eastAsia"/>
          <w:b/>
          <w:sz w:val="24"/>
        </w:rPr>
        <w:t xml:space="preserve"> </w:t>
      </w:r>
      <w:r w:rsidRPr="00BB0044">
        <w:rPr>
          <w:rFonts w:ascii="Times New Roman" w:hAnsi="Times New Roman" w:cs="Times New Roman"/>
          <w:sz w:val="24"/>
        </w:rPr>
        <w:t xml:space="preserve">Using only the equipment of Crew 1, complete the overhaul tasks for all five workshops A, B, C, D, and E. Formulate a mathematical model to compute the minimum time required to complete all tasks. Then, in Table 2, record for each piece of equipment: the </w:t>
      </w:r>
      <w:r>
        <w:rPr>
          <w:rFonts w:ascii="Times New Roman" w:hAnsi="Times New Roman" w:cs="Times New Roman" w:hint="eastAsia"/>
          <w:sz w:val="24"/>
        </w:rPr>
        <w:t>e</w:t>
      </w:r>
      <w:r w:rsidRPr="00BB0044">
        <w:rPr>
          <w:rFonts w:ascii="Times New Roman" w:hAnsi="Times New Roman" w:cs="Times New Roman"/>
          <w:sz w:val="24"/>
        </w:rPr>
        <w:t xml:space="preserve">quipment </w:t>
      </w:r>
      <w:r w:rsidR="00435FEC" w:rsidRPr="00E63244">
        <w:rPr>
          <w:rFonts w:ascii="Times New Roman" w:hAnsi="Times New Roman" w:cs="Times New Roman"/>
          <w:sz w:val="24"/>
        </w:rPr>
        <w:t>ID</w:t>
      </w:r>
      <w:r w:rsidRPr="00BB0044">
        <w:rPr>
          <w:rFonts w:ascii="Times New Roman" w:hAnsi="Times New Roman" w:cs="Times New Roman"/>
          <w:sz w:val="24"/>
        </w:rPr>
        <w:t>,</w:t>
      </w:r>
      <w:r>
        <w:rPr>
          <w:rFonts w:ascii="Times New Roman" w:hAnsi="Times New Roman" w:cs="Times New Roman" w:hint="eastAsia"/>
          <w:sz w:val="24"/>
        </w:rPr>
        <w:t xml:space="preserve"> </w:t>
      </w:r>
      <w:r w:rsidRPr="00BB0044">
        <w:rPr>
          <w:rFonts w:ascii="Times New Roman" w:hAnsi="Times New Roman" w:cs="Times New Roman"/>
          <w:sz w:val="24"/>
        </w:rPr>
        <w:t xml:space="preserve">start time, end time, </w:t>
      </w:r>
      <w:r w:rsidR="00366965" w:rsidRPr="00435FEC">
        <w:rPr>
          <w:rFonts w:ascii="Times New Roman" w:hAnsi="Times New Roman" w:cs="Times New Roman"/>
          <w:bCs/>
          <w:sz w:val="24"/>
        </w:rPr>
        <w:t>continuous operation duration</w:t>
      </w:r>
      <w:r w:rsidRPr="00BB0044">
        <w:rPr>
          <w:rFonts w:ascii="Times New Roman" w:hAnsi="Times New Roman" w:cs="Times New Roman"/>
          <w:sz w:val="24"/>
        </w:rPr>
        <w:t>, and the corresponding process ID.</w:t>
      </w:r>
    </w:p>
    <w:p w14:paraId="554053E2" w14:textId="1D153BE9" w:rsidR="00BB0044" w:rsidRPr="00BB0044" w:rsidRDefault="00BB0044" w:rsidP="00BB0044">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b/>
          <w:bCs/>
          <w:sz w:val="21"/>
          <w:szCs w:val="21"/>
        </w:rPr>
        <w:t xml:space="preserve">Table </w:t>
      </w:r>
      <w:r>
        <w:rPr>
          <w:rFonts w:ascii="Times New Roman" w:hAnsi="Times New Roman" w:cs="Times New Roman" w:hint="eastAsia"/>
          <w:b/>
          <w:bCs/>
          <w:sz w:val="21"/>
          <w:szCs w:val="21"/>
        </w:rPr>
        <w:t>2</w:t>
      </w:r>
      <w:r w:rsidRPr="00B37575">
        <w:rPr>
          <w:rFonts w:ascii="Times New Roman" w:hAnsi="Times New Roman" w:cs="Times New Roman"/>
          <w:b/>
          <w:bCs/>
          <w:sz w:val="21"/>
          <w:szCs w:val="21"/>
        </w:rPr>
        <w:t xml:space="preserve"> </w:t>
      </w:r>
      <w:r w:rsidRPr="00BB0044">
        <w:rPr>
          <w:rFonts w:ascii="Times New Roman" w:hAnsi="Times New Roman" w:cs="Times New Roman"/>
          <w:sz w:val="21"/>
          <w:szCs w:val="21"/>
        </w:rPr>
        <w:t xml:space="preserve">Result of </w:t>
      </w:r>
      <w:r w:rsidR="00392E2B">
        <w:rPr>
          <w:rFonts w:ascii="Times New Roman" w:hAnsi="Times New Roman" w:cs="Times New Roman" w:hint="eastAsia"/>
          <w:sz w:val="21"/>
          <w:szCs w:val="21"/>
        </w:rPr>
        <w:t>q</w:t>
      </w:r>
      <w:r w:rsidRPr="00BB0044">
        <w:rPr>
          <w:rFonts w:ascii="Times New Roman" w:hAnsi="Times New Roman" w:cs="Times New Roman"/>
          <w:sz w:val="21"/>
          <w:szCs w:val="21"/>
        </w:rPr>
        <w:t xml:space="preserve">uestion </w:t>
      </w:r>
      <w:r>
        <w:rPr>
          <w:rFonts w:ascii="Times New Roman" w:hAnsi="Times New Roman" w:cs="Times New Roman" w:hint="eastAsia"/>
          <w:sz w:val="21"/>
          <w:szCs w:val="21"/>
        </w:rPr>
        <w:t>2</w:t>
      </w:r>
    </w:p>
    <w:tbl>
      <w:tblPr>
        <w:tblStyle w:val="ae"/>
        <w:tblW w:w="8897" w:type="dxa"/>
        <w:jc w:val="center"/>
        <w:tblLook w:val="04A0" w:firstRow="1" w:lastRow="0" w:firstColumn="1" w:lastColumn="0" w:noHBand="0" w:noVBand="1"/>
      </w:tblPr>
      <w:tblGrid>
        <w:gridCol w:w="1013"/>
        <w:gridCol w:w="1990"/>
        <w:gridCol w:w="1417"/>
        <w:gridCol w:w="1276"/>
        <w:gridCol w:w="1926"/>
        <w:gridCol w:w="1275"/>
      </w:tblGrid>
      <w:tr w:rsidR="00B1403C" w14:paraId="13A5EAA4" w14:textId="77777777" w:rsidTr="00B1403C">
        <w:trPr>
          <w:jc w:val="center"/>
        </w:trPr>
        <w:tc>
          <w:tcPr>
            <w:tcW w:w="1013" w:type="dxa"/>
          </w:tcPr>
          <w:p w14:paraId="1139365A" w14:textId="48A815CF" w:rsidR="00B1403C" w:rsidRPr="00BB0044"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Number</w:t>
            </w:r>
          </w:p>
        </w:tc>
        <w:tc>
          <w:tcPr>
            <w:tcW w:w="1990" w:type="dxa"/>
            <w:vAlign w:val="center"/>
          </w:tcPr>
          <w:p w14:paraId="1FDEDA86" w14:textId="41E1DF1D" w:rsidR="00B1403C" w:rsidRDefault="00B1403C" w:rsidP="007F775F">
            <w:pPr>
              <w:snapToGrid w:val="0"/>
              <w:spacing w:line="300" w:lineRule="auto"/>
              <w:jc w:val="center"/>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Equipment </w:t>
            </w:r>
            <w:r w:rsidRPr="00E63244">
              <w:rPr>
                <w:rFonts w:ascii="Times New Roman" w:hAnsi="Times New Roman" w:cs="Times New Roman"/>
                <w:sz w:val="24"/>
              </w:rPr>
              <w:t>ID</w:t>
            </w:r>
          </w:p>
        </w:tc>
        <w:tc>
          <w:tcPr>
            <w:tcW w:w="1417" w:type="dxa"/>
            <w:vAlign w:val="center"/>
          </w:tcPr>
          <w:p w14:paraId="4371FCDA"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S</w:t>
            </w:r>
            <w:r w:rsidRPr="00BB0044">
              <w:rPr>
                <w:rFonts w:ascii="Times New Roman" w:hAnsi="Times New Roman" w:cs="Times New Roman"/>
                <w:sz w:val="24"/>
              </w:rPr>
              <w:t>tart time</w:t>
            </w:r>
          </w:p>
        </w:tc>
        <w:tc>
          <w:tcPr>
            <w:tcW w:w="1276" w:type="dxa"/>
            <w:vAlign w:val="center"/>
          </w:tcPr>
          <w:p w14:paraId="06FE1D8D"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E</w:t>
            </w:r>
            <w:r w:rsidRPr="00BB0044">
              <w:rPr>
                <w:rFonts w:ascii="Times New Roman" w:hAnsi="Times New Roman" w:cs="Times New Roman"/>
                <w:sz w:val="24"/>
              </w:rPr>
              <w:t>nd time</w:t>
            </w:r>
          </w:p>
        </w:tc>
        <w:tc>
          <w:tcPr>
            <w:tcW w:w="1926" w:type="dxa"/>
            <w:vAlign w:val="center"/>
          </w:tcPr>
          <w:p w14:paraId="5DC06258"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D</w:t>
            </w:r>
            <w:r w:rsidRPr="00BB0044">
              <w:rPr>
                <w:rFonts w:ascii="Times New Roman" w:hAnsi="Times New Roman" w:cs="Times New Roman"/>
                <w:sz w:val="24"/>
              </w:rPr>
              <w:t>uration</w:t>
            </w:r>
            <w:r>
              <w:rPr>
                <w:rFonts w:ascii="Times New Roman" w:eastAsia="宋体" w:hAnsi="Times New Roman" w:cs="Times New Roman"/>
                <w:kern w:val="0"/>
                <w:sz w:val="24"/>
                <w:szCs w:val="20"/>
              </w:rPr>
              <w:t xml:space="preserve"> (s)</w:t>
            </w:r>
          </w:p>
        </w:tc>
        <w:tc>
          <w:tcPr>
            <w:tcW w:w="1275" w:type="dxa"/>
            <w:vAlign w:val="center"/>
          </w:tcPr>
          <w:p w14:paraId="3889A5AF"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P</w:t>
            </w:r>
            <w:r w:rsidRPr="00BB0044">
              <w:rPr>
                <w:rFonts w:ascii="Times New Roman" w:hAnsi="Times New Roman" w:cs="Times New Roman"/>
                <w:sz w:val="24"/>
              </w:rPr>
              <w:t>rocess ID</w:t>
            </w:r>
          </w:p>
        </w:tc>
      </w:tr>
      <w:tr w:rsidR="00B1403C" w14:paraId="5D41D9C2" w14:textId="77777777" w:rsidTr="00B1403C">
        <w:trPr>
          <w:jc w:val="center"/>
        </w:trPr>
        <w:tc>
          <w:tcPr>
            <w:tcW w:w="1013" w:type="dxa"/>
          </w:tcPr>
          <w:p w14:paraId="645AB5D3" w14:textId="573A47A6"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1</w:t>
            </w:r>
          </w:p>
        </w:tc>
        <w:tc>
          <w:tcPr>
            <w:tcW w:w="1990" w:type="dxa"/>
            <w:vAlign w:val="center"/>
          </w:tcPr>
          <w:p w14:paraId="5F2754AB" w14:textId="5AE6D3DD"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02E7FBB7"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00:00:00</w:t>
            </w:r>
          </w:p>
        </w:tc>
        <w:tc>
          <w:tcPr>
            <w:tcW w:w="1276" w:type="dxa"/>
            <w:vAlign w:val="center"/>
          </w:tcPr>
          <w:p w14:paraId="18B05BEC"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26" w:type="dxa"/>
            <w:vAlign w:val="center"/>
          </w:tcPr>
          <w:p w14:paraId="40C3284E"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5" w:type="dxa"/>
            <w:vAlign w:val="center"/>
          </w:tcPr>
          <w:p w14:paraId="19EE1254" w14:textId="768668E4" w:rsidR="00B1403C" w:rsidRDefault="00B1403C" w:rsidP="007F775F">
            <w:pPr>
              <w:snapToGrid w:val="0"/>
              <w:spacing w:line="300" w:lineRule="auto"/>
              <w:jc w:val="center"/>
              <w:rPr>
                <w:rFonts w:ascii="Times New Roman" w:eastAsia="宋体" w:hAnsi="Times New Roman" w:cs="Times New Roman"/>
                <w:kern w:val="0"/>
                <w:sz w:val="24"/>
                <w:szCs w:val="20"/>
              </w:rPr>
            </w:pPr>
          </w:p>
        </w:tc>
      </w:tr>
      <w:tr w:rsidR="00B1403C" w14:paraId="41F951D6" w14:textId="77777777" w:rsidTr="00B1403C">
        <w:trPr>
          <w:jc w:val="center"/>
        </w:trPr>
        <w:tc>
          <w:tcPr>
            <w:tcW w:w="1013" w:type="dxa"/>
          </w:tcPr>
          <w:p w14:paraId="66AD71DE"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90" w:type="dxa"/>
            <w:vAlign w:val="center"/>
          </w:tcPr>
          <w:p w14:paraId="424BDEFD" w14:textId="06FE591D"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73B65EE2"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3662EF2D"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26" w:type="dxa"/>
            <w:vAlign w:val="center"/>
          </w:tcPr>
          <w:p w14:paraId="0C7E5A8E"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5" w:type="dxa"/>
            <w:vAlign w:val="center"/>
          </w:tcPr>
          <w:p w14:paraId="6664BED1"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w:t>
            </w:r>
          </w:p>
        </w:tc>
      </w:tr>
      <w:tr w:rsidR="00B1403C" w14:paraId="671D667E" w14:textId="77777777" w:rsidTr="00B1403C">
        <w:trPr>
          <w:jc w:val="center"/>
        </w:trPr>
        <w:tc>
          <w:tcPr>
            <w:tcW w:w="1013" w:type="dxa"/>
            <w:shd w:val="clear" w:color="auto" w:fill="FFFFFF" w:themeFill="background1"/>
          </w:tcPr>
          <w:p w14:paraId="50B500A1"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90" w:type="dxa"/>
            <w:shd w:val="clear" w:color="auto" w:fill="FFFFFF" w:themeFill="background1"/>
            <w:vAlign w:val="center"/>
          </w:tcPr>
          <w:p w14:paraId="14C54687" w14:textId="26F644AA"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shd w:val="clear" w:color="auto" w:fill="FFFFFF" w:themeFill="background1"/>
            <w:vAlign w:val="center"/>
          </w:tcPr>
          <w:p w14:paraId="6F2F5CF7"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shd w:val="clear" w:color="auto" w:fill="FFFFFF" w:themeFill="background1"/>
            <w:vAlign w:val="center"/>
          </w:tcPr>
          <w:p w14:paraId="070E6B37"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926" w:type="dxa"/>
            <w:shd w:val="clear" w:color="auto" w:fill="FFFFFF" w:themeFill="background1"/>
            <w:vAlign w:val="center"/>
          </w:tcPr>
          <w:p w14:paraId="4F33DDA5"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5" w:type="dxa"/>
            <w:shd w:val="clear" w:color="auto" w:fill="FFFFFF" w:themeFill="background1"/>
            <w:vAlign w:val="center"/>
          </w:tcPr>
          <w:p w14:paraId="13CAD36B" w14:textId="5C587D72" w:rsidR="00B1403C" w:rsidRDefault="00B1403C" w:rsidP="007F775F">
            <w:pPr>
              <w:snapToGrid w:val="0"/>
              <w:spacing w:line="300" w:lineRule="auto"/>
              <w:jc w:val="center"/>
              <w:rPr>
                <w:rFonts w:ascii="Times New Roman" w:eastAsia="宋体" w:hAnsi="Times New Roman" w:cs="Times New Roman"/>
                <w:kern w:val="0"/>
                <w:sz w:val="24"/>
                <w:szCs w:val="20"/>
              </w:rPr>
            </w:pPr>
          </w:p>
        </w:tc>
      </w:tr>
      <w:tr w:rsidR="00B1403C" w14:paraId="7234A228" w14:textId="77777777" w:rsidTr="00873DEF">
        <w:trPr>
          <w:jc w:val="center"/>
        </w:trPr>
        <w:tc>
          <w:tcPr>
            <w:tcW w:w="8897" w:type="dxa"/>
            <w:gridSpan w:val="6"/>
            <w:shd w:val="clear" w:color="auto" w:fill="FFFFFF" w:themeFill="background1"/>
          </w:tcPr>
          <w:p w14:paraId="6DF1D992" w14:textId="4AE5F648" w:rsidR="00B1403C" w:rsidRDefault="00B1403C" w:rsidP="007F775F">
            <w:pPr>
              <w:snapToGrid w:val="0"/>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Shortest duration to complete the task of </w:t>
            </w:r>
            <w:r>
              <w:rPr>
                <w:rFonts w:ascii="Times New Roman" w:eastAsia="宋体" w:hAnsi="Times New Roman" w:cs="Times New Roman" w:hint="eastAsia"/>
                <w:kern w:val="0"/>
                <w:sz w:val="24"/>
                <w:szCs w:val="20"/>
              </w:rPr>
              <w:t>q</w:t>
            </w:r>
            <w:r w:rsidRPr="00392E2B">
              <w:rPr>
                <w:rFonts w:ascii="Times New Roman" w:eastAsia="宋体" w:hAnsi="Times New Roman" w:cs="Times New Roman"/>
                <w:kern w:val="0"/>
                <w:sz w:val="24"/>
                <w:szCs w:val="20"/>
              </w:rPr>
              <w:t xml:space="preserve">uestion </w:t>
            </w:r>
            <w:r>
              <w:rPr>
                <w:rFonts w:ascii="Times New Roman" w:eastAsia="宋体" w:hAnsi="Times New Roman" w:cs="Times New Roman" w:hint="eastAsia"/>
                <w:kern w:val="0"/>
                <w:sz w:val="24"/>
                <w:szCs w:val="20"/>
              </w:rPr>
              <w:t>2</w:t>
            </w:r>
            <w:r w:rsidRPr="00BB0044">
              <w:rPr>
                <w:rFonts w:ascii="Times New Roman" w:eastAsia="宋体" w:hAnsi="Times New Roman" w:cs="Times New Roman"/>
                <w:kern w:val="0"/>
                <w:sz w:val="24"/>
                <w:szCs w:val="20"/>
              </w:rPr>
              <w:t>:</w:t>
            </w:r>
            <w:r>
              <w:rPr>
                <w:rFonts w:ascii="Times New Roman" w:eastAsia="宋体" w:hAnsi="Times New Roman" w:cs="Times New Roman"/>
                <w:kern w:val="0"/>
                <w:sz w:val="24"/>
                <w:szCs w:val="20"/>
                <w:u w:val="single"/>
              </w:rPr>
              <w:t xml:space="preserve">            </w:t>
            </w:r>
            <w:r>
              <w:rPr>
                <w:rFonts w:ascii="Times New Roman" w:eastAsia="宋体" w:hAnsi="Times New Roman" w:cs="Times New Roman" w:hint="eastAsia"/>
                <w:kern w:val="0"/>
                <w:sz w:val="24"/>
                <w:szCs w:val="20"/>
              </w:rPr>
              <w:t>(</w:t>
            </w:r>
            <w:r>
              <w:rPr>
                <w:rFonts w:ascii="Times New Roman" w:eastAsia="宋体" w:hAnsi="Times New Roman" w:cs="Times New Roman"/>
                <w:kern w:val="0"/>
                <w:sz w:val="24"/>
                <w:szCs w:val="20"/>
              </w:rPr>
              <w:t>s</w:t>
            </w:r>
            <w:r>
              <w:rPr>
                <w:rFonts w:ascii="Times New Roman" w:eastAsia="宋体" w:hAnsi="Times New Roman" w:cs="Times New Roman" w:hint="eastAsia"/>
                <w:kern w:val="0"/>
                <w:sz w:val="24"/>
                <w:szCs w:val="20"/>
              </w:rPr>
              <w:t>)</w:t>
            </w:r>
          </w:p>
        </w:tc>
      </w:tr>
    </w:tbl>
    <w:p w14:paraId="50A263CE" w14:textId="4B1A89A0" w:rsidR="00435FEC" w:rsidRPr="00435FEC" w:rsidRDefault="00435FEC" w:rsidP="00AD39A5">
      <w:pPr>
        <w:spacing w:after="0" w:line="400" w:lineRule="atLeast"/>
        <w:ind w:firstLineChars="200" w:firstLine="480"/>
        <w:jc w:val="both"/>
        <w:rPr>
          <w:rFonts w:ascii="Times New Roman" w:hAnsi="Times New Roman" w:cs="Times New Roman"/>
          <w:bCs/>
          <w:sz w:val="24"/>
        </w:rPr>
      </w:pPr>
      <w:bookmarkStart w:id="0" w:name="_Hlk196508766"/>
      <w:r w:rsidRPr="00486FAC">
        <w:rPr>
          <w:rFonts w:ascii="Times New Roman" w:hAnsi="Times New Roman" w:cs="Times New Roman" w:hint="eastAsia"/>
          <w:b/>
          <w:sz w:val="24"/>
        </w:rPr>
        <w:t xml:space="preserve">Question </w:t>
      </w:r>
      <w:r>
        <w:rPr>
          <w:rFonts w:ascii="Times New Roman" w:hAnsi="Times New Roman" w:cs="Times New Roman" w:hint="eastAsia"/>
          <w:b/>
          <w:sz w:val="24"/>
        </w:rPr>
        <w:t>3</w:t>
      </w:r>
      <w:r w:rsidRPr="00486FAC">
        <w:rPr>
          <w:rFonts w:ascii="Times New Roman" w:hAnsi="Times New Roman" w:cs="Times New Roman" w:hint="eastAsia"/>
          <w:b/>
          <w:sz w:val="24"/>
        </w:rPr>
        <w:t>:</w:t>
      </w:r>
      <w:r>
        <w:rPr>
          <w:rFonts w:ascii="Times New Roman" w:hAnsi="Times New Roman" w:cs="Times New Roman" w:hint="eastAsia"/>
          <w:b/>
          <w:sz w:val="24"/>
        </w:rPr>
        <w:t xml:space="preserve"> </w:t>
      </w:r>
      <w:r w:rsidRPr="00435FEC">
        <w:rPr>
          <w:rFonts w:ascii="Times New Roman" w:hAnsi="Times New Roman" w:cs="Times New Roman"/>
          <w:bCs/>
          <w:sz w:val="24"/>
        </w:rPr>
        <w:t xml:space="preserve">Using the equipment of both Crew 1 and Crew 2, complete the overhaul tasks for all five workshops A, B, C, D, and E. </w:t>
      </w:r>
      <w:r w:rsidRPr="00BB0044">
        <w:rPr>
          <w:rFonts w:ascii="Times New Roman" w:hAnsi="Times New Roman" w:cs="Times New Roman"/>
          <w:sz w:val="24"/>
        </w:rPr>
        <w:t xml:space="preserve">Formulate </w:t>
      </w:r>
      <w:r w:rsidRPr="00435FEC">
        <w:rPr>
          <w:rFonts w:ascii="Times New Roman" w:hAnsi="Times New Roman" w:cs="Times New Roman"/>
          <w:bCs/>
          <w:sz w:val="24"/>
        </w:rPr>
        <w:t xml:space="preserve">a mathematical model to compute the minimum time required to complete all tasks. Then, in Table 3, record for each piece of equipment: the </w:t>
      </w:r>
      <w:r>
        <w:rPr>
          <w:rFonts w:ascii="Times New Roman" w:hAnsi="Times New Roman" w:cs="Times New Roman" w:hint="eastAsia"/>
          <w:sz w:val="24"/>
        </w:rPr>
        <w:t>e</w:t>
      </w:r>
      <w:r w:rsidRPr="00BB0044">
        <w:rPr>
          <w:rFonts w:ascii="Times New Roman" w:hAnsi="Times New Roman" w:cs="Times New Roman"/>
          <w:sz w:val="24"/>
        </w:rPr>
        <w:t xml:space="preserve">quipment </w:t>
      </w:r>
      <w:r w:rsidRPr="00E63244">
        <w:rPr>
          <w:rFonts w:ascii="Times New Roman" w:hAnsi="Times New Roman" w:cs="Times New Roman"/>
          <w:sz w:val="24"/>
        </w:rPr>
        <w:t>ID</w:t>
      </w:r>
      <w:r w:rsidRPr="00BB0044">
        <w:rPr>
          <w:rFonts w:ascii="Times New Roman" w:hAnsi="Times New Roman" w:cs="Times New Roman"/>
          <w:sz w:val="24"/>
        </w:rPr>
        <w:t>,</w:t>
      </w:r>
      <w:r>
        <w:rPr>
          <w:rFonts w:ascii="Times New Roman" w:hAnsi="Times New Roman" w:cs="Times New Roman" w:hint="eastAsia"/>
          <w:sz w:val="24"/>
        </w:rPr>
        <w:t xml:space="preserve"> </w:t>
      </w:r>
      <w:r w:rsidRPr="00435FEC">
        <w:rPr>
          <w:rFonts w:ascii="Times New Roman" w:hAnsi="Times New Roman" w:cs="Times New Roman"/>
          <w:bCs/>
          <w:sz w:val="24"/>
        </w:rPr>
        <w:t xml:space="preserve">start time, end time, </w:t>
      </w:r>
      <w:r w:rsidR="00366965" w:rsidRPr="00435FEC">
        <w:rPr>
          <w:rFonts w:ascii="Times New Roman" w:hAnsi="Times New Roman" w:cs="Times New Roman"/>
          <w:bCs/>
          <w:sz w:val="24"/>
        </w:rPr>
        <w:t>continuous operation duration</w:t>
      </w:r>
      <w:r w:rsidRPr="00435FEC">
        <w:rPr>
          <w:rFonts w:ascii="Times New Roman" w:hAnsi="Times New Roman" w:cs="Times New Roman"/>
          <w:bCs/>
          <w:sz w:val="24"/>
        </w:rPr>
        <w:t>, process ID, and the crew to which it belongs.</w:t>
      </w:r>
    </w:p>
    <w:p w14:paraId="232EF5C9" w14:textId="175C29C9" w:rsidR="00435FEC" w:rsidRPr="00BB0044" w:rsidRDefault="00435FEC" w:rsidP="00435FEC">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b/>
          <w:bCs/>
          <w:sz w:val="21"/>
          <w:szCs w:val="21"/>
        </w:rPr>
        <w:t xml:space="preserve">Table </w:t>
      </w:r>
      <w:r>
        <w:rPr>
          <w:rFonts w:ascii="Times New Roman" w:hAnsi="Times New Roman" w:cs="Times New Roman" w:hint="eastAsia"/>
          <w:b/>
          <w:bCs/>
          <w:sz w:val="21"/>
          <w:szCs w:val="21"/>
        </w:rPr>
        <w:t>3</w:t>
      </w:r>
      <w:r w:rsidRPr="00B37575">
        <w:rPr>
          <w:rFonts w:ascii="Times New Roman" w:hAnsi="Times New Roman" w:cs="Times New Roman"/>
          <w:b/>
          <w:bCs/>
          <w:sz w:val="21"/>
          <w:szCs w:val="21"/>
        </w:rPr>
        <w:t xml:space="preserve"> </w:t>
      </w:r>
      <w:r w:rsidRPr="00BB0044">
        <w:rPr>
          <w:rFonts w:ascii="Times New Roman" w:hAnsi="Times New Roman" w:cs="Times New Roman"/>
          <w:sz w:val="21"/>
          <w:szCs w:val="21"/>
        </w:rPr>
        <w:t xml:space="preserve">Result of </w:t>
      </w:r>
      <w:r w:rsidR="00392E2B">
        <w:rPr>
          <w:rFonts w:ascii="Times New Roman" w:hAnsi="Times New Roman" w:cs="Times New Roman" w:hint="eastAsia"/>
          <w:sz w:val="21"/>
          <w:szCs w:val="21"/>
        </w:rPr>
        <w:t>q</w:t>
      </w:r>
      <w:r w:rsidRPr="00BB0044">
        <w:rPr>
          <w:rFonts w:ascii="Times New Roman" w:hAnsi="Times New Roman" w:cs="Times New Roman"/>
          <w:sz w:val="21"/>
          <w:szCs w:val="21"/>
        </w:rPr>
        <w:t xml:space="preserve">uestion </w:t>
      </w:r>
      <w:r>
        <w:rPr>
          <w:rFonts w:ascii="Times New Roman" w:hAnsi="Times New Roman" w:cs="Times New Roman" w:hint="eastAsia"/>
          <w:sz w:val="21"/>
          <w:szCs w:val="21"/>
        </w:rPr>
        <w:t>3</w:t>
      </w:r>
    </w:p>
    <w:tbl>
      <w:tblPr>
        <w:tblStyle w:val="ae"/>
        <w:tblW w:w="8743" w:type="dxa"/>
        <w:jc w:val="center"/>
        <w:tblLook w:val="04A0" w:firstRow="1" w:lastRow="0" w:firstColumn="1" w:lastColumn="0" w:noHBand="0" w:noVBand="1"/>
      </w:tblPr>
      <w:tblGrid>
        <w:gridCol w:w="1139"/>
        <w:gridCol w:w="1701"/>
        <w:gridCol w:w="1276"/>
        <w:gridCol w:w="1134"/>
        <w:gridCol w:w="1417"/>
        <w:gridCol w:w="1276"/>
        <w:gridCol w:w="800"/>
      </w:tblGrid>
      <w:tr w:rsidR="00B1403C" w14:paraId="092586F3" w14:textId="0B73633D" w:rsidTr="00B1403C">
        <w:trPr>
          <w:jc w:val="center"/>
        </w:trPr>
        <w:tc>
          <w:tcPr>
            <w:tcW w:w="1139" w:type="dxa"/>
          </w:tcPr>
          <w:p w14:paraId="12C25B13" w14:textId="054D4600" w:rsidR="00B1403C" w:rsidRPr="00BB0044"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Number</w:t>
            </w:r>
          </w:p>
        </w:tc>
        <w:tc>
          <w:tcPr>
            <w:tcW w:w="1701" w:type="dxa"/>
            <w:vAlign w:val="center"/>
          </w:tcPr>
          <w:p w14:paraId="5B97EAF2" w14:textId="73DD7AF1" w:rsidR="00B1403C" w:rsidRDefault="00B1403C" w:rsidP="00435FEC">
            <w:pPr>
              <w:snapToGrid w:val="0"/>
              <w:spacing w:line="300" w:lineRule="auto"/>
              <w:jc w:val="center"/>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Equipment </w:t>
            </w:r>
            <w:r w:rsidRPr="00E63244">
              <w:rPr>
                <w:rFonts w:ascii="Times New Roman" w:hAnsi="Times New Roman" w:cs="Times New Roman"/>
                <w:sz w:val="24"/>
              </w:rPr>
              <w:t>ID</w:t>
            </w:r>
          </w:p>
        </w:tc>
        <w:tc>
          <w:tcPr>
            <w:tcW w:w="1276" w:type="dxa"/>
            <w:vAlign w:val="center"/>
          </w:tcPr>
          <w:p w14:paraId="6E1D3854"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S</w:t>
            </w:r>
            <w:r w:rsidRPr="00BB0044">
              <w:rPr>
                <w:rFonts w:ascii="Times New Roman" w:hAnsi="Times New Roman" w:cs="Times New Roman"/>
                <w:sz w:val="24"/>
              </w:rPr>
              <w:t>tart time</w:t>
            </w:r>
          </w:p>
        </w:tc>
        <w:tc>
          <w:tcPr>
            <w:tcW w:w="1134" w:type="dxa"/>
            <w:vAlign w:val="center"/>
          </w:tcPr>
          <w:p w14:paraId="7206D65D"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E</w:t>
            </w:r>
            <w:r w:rsidRPr="00BB0044">
              <w:rPr>
                <w:rFonts w:ascii="Times New Roman" w:hAnsi="Times New Roman" w:cs="Times New Roman"/>
                <w:sz w:val="24"/>
              </w:rPr>
              <w:t>nd time</w:t>
            </w:r>
          </w:p>
        </w:tc>
        <w:tc>
          <w:tcPr>
            <w:tcW w:w="1417" w:type="dxa"/>
            <w:vAlign w:val="center"/>
          </w:tcPr>
          <w:p w14:paraId="0B5AA4B3"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D</w:t>
            </w:r>
            <w:r w:rsidRPr="00BB0044">
              <w:rPr>
                <w:rFonts w:ascii="Times New Roman" w:hAnsi="Times New Roman" w:cs="Times New Roman"/>
                <w:sz w:val="24"/>
              </w:rPr>
              <w:t>uration</w:t>
            </w:r>
            <w:r>
              <w:rPr>
                <w:rFonts w:ascii="Times New Roman" w:eastAsia="宋体" w:hAnsi="Times New Roman" w:cs="Times New Roman"/>
                <w:kern w:val="0"/>
                <w:sz w:val="24"/>
                <w:szCs w:val="20"/>
              </w:rPr>
              <w:t xml:space="preserve"> (s)</w:t>
            </w:r>
          </w:p>
        </w:tc>
        <w:tc>
          <w:tcPr>
            <w:tcW w:w="1276" w:type="dxa"/>
            <w:vAlign w:val="center"/>
          </w:tcPr>
          <w:p w14:paraId="2F6D24B2"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P</w:t>
            </w:r>
            <w:r w:rsidRPr="00BB0044">
              <w:rPr>
                <w:rFonts w:ascii="Times New Roman" w:hAnsi="Times New Roman" w:cs="Times New Roman"/>
                <w:sz w:val="24"/>
              </w:rPr>
              <w:t>rocess ID</w:t>
            </w:r>
          </w:p>
        </w:tc>
        <w:tc>
          <w:tcPr>
            <w:tcW w:w="800" w:type="dxa"/>
          </w:tcPr>
          <w:p w14:paraId="64B2C053" w14:textId="1E9134AC" w:rsidR="00B1403C" w:rsidRDefault="00B1403C" w:rsidP="00435FEC">
            <w:pPr>
              <w:snapToGrid w:val="0"/>
              <w:spacing w:line="300" w:lineRule="auto"/>
              <w:jc w:val="center"/>
              <w:rPr>
                <w:rFonts w:ascii="Times New Roman" w:hAnsi="Times New Roman" w:cs="Times New Roman"/>
                <w:sz w:val="24"/>
              </w:rPr>
            </w:pPr>
            <w:r>
              <w:rPr>
                <w:rFonts w:ascii="Times New Roman" w:hAnsi="Times New Roman" w:cs="Times New Roman" w:hint="eastAsia"/>
                <w:bCs/>
                <w:sz w:val="24"/>
              </w:rPr>
              <w:t>C</w:t>
            </w:r>
            <w:r w:rsidRPr="00435FEC">
              <w:rPr>
                <w:rFonts w:ascii="Times New Roman" w:hAnsi="Times New Roman" w:cs="Times New Roman"/>
                <w:bCs/>
                <w:sz w:val="24"/>
              </w:rPr>
              <w:t>rew</w:t>
            </w:r>
          </w:p>
        </w:tc>
      </w:tr>
      <w:tr w:rsidR="00B1403C" w14:paraId="32EAC646" w14:textId="38890D97" w:rsidTr="00B1403C">
        <w:trPr>
          <w:jc w:val="center"/>
        </w:trPr>
        <w:tc>
          <w:tcPr>
            <w:tcW w:w="1139" w:type="dxa"/>
          </w:tcPr>
          <w:p w14:paraId="5F177E74" w14:textId="3CDC5AD3"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1</w:t>
            </w:r>
          </w:p>
        </w:tc>
        <w:tc>
          <w:tcPr>
            <w:tcW w:w="1701" w:type="dxa"/>
            <w:vAlign w:val="center"/>
          </w:tcPr>
          <w:p w14:paraId="7FB6DA49" w14:textId="452CB48E"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24E123B3"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00:00:00</w:t>
            </w:r>
          </w:p>
        </w:tc>
        <w:tc>
          <w:tcPr>
            <w:tcW w:w="1134" w:type="dxa"/>
            <w:vAlign w:val="center"/>
          </w:tcPr>
          <w:p w14:paraId="6C234332"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1FD5C5B5"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670E83FF"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800" w:type="dxa"/>
          </w:tcPr>
          <w:p w14:paraId="7CDB20BC"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r>
      <w:tr w:rsidR="00B1403C" w14:paraId="0FC96C89" w14:textId="7D83C60D" w:rsidTr="00B1403C">
        <w:trPr>
          <w:jc w:val="center"/>
        </w:trPr>
        <w:tc>
          <w:tcPr>
            <w:tcW w:w="1139" w:type="dxa"/>
          </w:tcPr>
          <w:p w14:paraId="7A8C509F"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701" w:type="dxa"/>
            <w:vAlign w:val="center"/>
          </w:tcPr>
          <w:p w14:paraId="73C52FD6" w14:textId="235B244D"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6EC91EB9"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134" w:type="dxa"/>
            <w:vAlign w:val="center"/>
          </w:tcPr>
          <w:p w14:paraId="34AC9452"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5BC2E408"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5EB2E35E"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w:t>
            </w:r>
          </w:p>
        </w:tc>
        <w:tc>
          <w:tcPr>
            <w:tcW w:w="800" w:type="dxa"/>
          </w:tcPr>
          <w:p w14:paraId="4351E75E" w14:textId="439E6E12" w:rsidR="00B1403C" w:rsidRDefault="00B1403C" w:rsidP="00435FEC">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w:t>
            </w:r>
          </w:p>
        </w:tc>
      </w:tr>
      <w:tr w:rsidR="00B1403C" w14:paraId="0B9C3263" w14:textId="3825EAB9" w:rsidTr="00B1403C">
        <w:trPr>
          <w:jc w:val="center"/>
        </w:trPr>
        <w:tc>
          <w:tcPr>
            <w:tcW w:w="1139" w:type="dxa"/>
            <w:shd w:val="clear" w:color="auto" w:fill="FFFFFF" w:themeFill="background1"/>
          </w:tcPr>
          <w:p w14:paraId="6CE8DA71"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701" w:type="dxa"/>
            <w:shd w:val="clear" w:color="auto" w:fill="FFFFFF" w:themeFill="background1"/>
            <w:vAlign w:val="center"/>
          </w:tcPr>
          <w:p w14:paraId="3D558003" w14:textId="73FDDBDE"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276" w:type="dxa"/>
            <w:shd w:val="clear" w:color="auto" w:fill="FFFFFF" w:themeFill="background1"/>
            <w:vAlign w:val="center"/>
          </w:tcPr>
          <w:p w14:paraId="141CCE6E"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134" w:type="dxa"/>
            <w:shd w:val="clear" w:color="auto" w:fill="FFFFFF" w:themeFill="background1"/>
            <w:vAlign w:val="center"/>
          </w:tcPr>
          <w:p w14:paraId="3028158C"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417" w:type="dxa"/>
            <w:shd w:val="clear" w:color="auto" w:fill="FFFFFF" w:themeFill="background1"/>
            <w:vAlign w:val="center"/>
          </w:tcPr>
          <w:p w14:paraId="0CCF6F8F"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1276" w:type="dxa"/>
            <w:shd w:val="clear" w:color="auto" w:fill="FFFFFF" w:themeFill="background1"/>
            <w:vAlign w:val="center"/>
          </w:tcPr>
          <w:p w14:paraId="0CF7704F"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c>
          <w:tcPr>
            <w:tcW w:w="800" w:type="dxa"/>
            <w:shd w:val="clear" w:color="auto" w:fill="FFFFFF" w:themeFill="background1"/>
          </w:tcPr>
          <w:p w14:paraId="21AA926D" w14:textId="77777777" w:rsidR="00B1403C" w:rsidRDefault="00B1403C" w:rsidP="00435FEC">
            <w:pPr>
              <w:snapToGrid w:val="0"/>
              <w:spacing w:line="300" w:lineRule="auto"/>
              <w:jc w:val="center"/>
              <w:rPr>
                <w:rFonts w:ascii="Times New Roman" w:eastAsia="宋体" w:hAnsi="Times New Roman" w:cs="Times New Roman"/>
                <w:kern w:val="0"/>
                <w:sz w:val="24"/>
                <w:szCs w:val="20"/>
              </w:rPr>
            </w:pPr>
          </w:p>
        </w:tc>
      </w:tr>
      <w:tr w:rsidR="00B1403C" w14:paraId="46696E94" w14:textId="27C0238F" w:rsidTr="00265489">
        <w:trPr>
          <w:jc w:val="center"/>
        </w:trPr>
        <w:tc>
          <w:tcPr>
            <w:tcW w:w="8743" w:type="dxa"/>
            <w:gridSpan w:val="7"/>
            <w:shd w:val="clear" w:color="auto" w:fill="FFFFFF" w:themeFill="background1"/>
          </w:tcPr>
          <w:p w14:paraId="1120F520" w14:textId="3C111890" w:rsidR="00B1403C" w:rsidRPr="00BB0044" w:rsidRDefault="00B1403C" w:rsidP="007F775F">
            <w:pPr>
              <w:snapToGrid w:val="0"/>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Shortest duration to complete the task of </w:t>
            </w:r>
            <w:r>
              <w:rPr>
                <w:rFonts w:ascii="Times New Roman" w:eastAsia="宋体" w:hAnsi="Times New Roman" w:cs="Times New Roman" w:hint="eastAsia"/>
                <w:kern w:val="0"/>
                <w:sz w:val="24"/>
                <w:szCs w:val="20"/>
              </w:rPr>
              <w:t>q</w:t>
            </w:r>
            <w:r w:rsidRPr="00392E2B">
              <w:rPr>
                <w:rFonts w:ascii="Times New Roman" w:eastAsia="宋体" w:hAnsi="Times New Roman" w:cs="Times New Roman"/>
                <w:kern w:val="0"/>
                <w:sz w:val="24"/>
                <w:szCs w:val="20"/>
              </w:rPr>
              <w:t xml:space="preserve">uestion </w:t>
            </w:r>
            <w:r>
              <w:rPr>
                <w:rFonts w:ascii="Times New Roman" w:eastAsia="宋体" w:hAnsi="Times New Roman" w:cs="Times New Roman" w:hint="eastAsia"/>
                <w:kern w:val="0"/>
                <w:sz w:val="24"/>
                <w:szCs w:val="20"/>
              </w:rPr>
              <w:t>3</w:t>
            </w:r>
            <w:r w:rsidRPr="00BB0044">
              <w:rPr>
                <w:rFonts w:ascii="Times New Roman" w:eastAsia="宋体" w:hAnsi="Times New Roman" w:cs="Times New Roman"/>
                <w:kern w:val="0"/>
                <w:sz w:val="24"/>
                <w:szCs w:val="20"/>
              </w:rPr>
              <w:t>:</w:t>
            </w:r>
            <w:r>
              <w:rPr>
                <w:rFonts w:ascii="Times New Roman" w:eastAsia="宋体" w:hAnsi="Times New Roman" w:cs="Times New Roman"/>
                <w:kern w:val="0"/>
                <w:sz w:val="24"/>
                <w:szCs w:val="20"/>
                <w:u w:val="single"/>
              </w:rPr>
              <w:t xml:space="preserve">            </w:t>
            </w:r>
            <w:r>
              <w:rPr>
                <w:rFonts w:ascii="Times New Roman" w:eastAsia="宋体" w:hAnsi="Times New Roman" w:cs="Times New Roman" w:hint="eastAsia"/>
                <w:kern w:val="0"/>
                <w:sz w:val="24"/>
                <w:szCs w:val="20"/>
              </w:rPr>
              <w:t>(</w:t>
            </w:r>
            <w:r>
              <w:rPr>
                <w:rFonts w:ascii="Times New Roman" w:eastAsia="宋体" w:hAnsi="Times New Roman" w:cs="Times New Roman"/>
                <w:kern w:val="0"/>
                <w:sz w:val="24"/>
                <w:szCs w:val="20"/>
              </w:rPr>
              <w:t>s</w:t>
            </w:r>
            <w:r>
              <w:rPr>
                <w:rFonts w:ascii="Times New Roman" w:eastAsia="宋体" w:hAnsi="Times New Roman" w:cs="Times New Roman" w:hint="eastAsia"/>
                <w:kern w:val="0"/>
                <w:sz w:val="24"/>
                <w:szCs w:val="20"/>
              </w:rPr>
              <w:t>)</w:t>
            </w:r>
          </w:p>
        </w:tc>
      </w:tr>
    </w:tbl>
    <w:bookmarkEnd w:id="0"/>
    <w:p w14:paraId="5AA96CDA" w14:textId="6AF5D5D3" w:rsidR="00435FEC" w:rsidRPr="00435FEC" w:rsidRDefault="00366965" w:rsidP="00AD39A5">
      <w:pPr>
        <w:spacing w:after="0" w:line="400" w:lineRule="atLeast"/>
        <w:ind w:firstLineChars="200" w:firstLine="480"/>
        <w:jc w:val="both"/>
        <w:rPr>
          <w:rFonts w:ascii="Times New Roman" w:hAnsi="Times New Roman" w:cs="Times New Roman"/>
          <w:bCs/>
          <w:sz w:val="24"/>
        </w:rPr>
      </w:pPr>
      <w:r w:rsidRPr="00486FAC">
        <w:rPr>
          <w:rFonts w:ascii="Times New Roman" w:hAnsi="Times New Roman" w:cs="Times New Roman" w:hint="eastAsia"/>
          <w:b/>
          <w:sz w:val="24"/>
        </w:rPr>
        <w:t xml:space="preserve">Question </w:t>
      </w:r>
      <w:r>
        <w:rPr>
          <w:rFonts w:ascii="Times New Roman" w:hAnsi="Times New Roman" w:cs="Times New Roman" w:hint="eastAsia"/>
          <w:b/>
          <w:sz w:val="24"/>
        </w:rPr>
        <w:t>4</w:t>
      </w:r>
      <w:r w:rsidRPr="00486FAC">
        <w:rPr>
          <w:rFonts w:ascii="Times New Roman" w:hAnsi="Times New Roman" w:cs="Times New Roman" w:hint="eastAsia"/>
          <w:b/>
          <w:sz w:val="24"/>
        </w:rPr>
        <w:t>:</w:t>
      </w:r>
      <w:r>
        <w:rPr>
          <w:rFonts w:ascii="Times New Roman" w:hAnsi="Times New Roman" w:cs="Times New Roman" w:hint="eastAsia"/>
          <w:b/>
          <w:sz w:val="24"/>
        </w:rPr>
        <w:t xml:space="preserve"> </w:t>
      </w:r>
      <w:r w:rsidR="00435FEC" w:rsidRPr="00435FEC">
        <w:rPr>
          <w:rFonts w:ascii="Times New Roman" w:hAnsi="Times New Roman" w:cs="Times New Roman"/>
          <w:bCs/>
          <w:sz w:val="24"/>
        </w:rPr>
        <w:t xml:space="preserve">To reduce the operational makespan, the enterprise intends to allocate an additional equipment procurement budget totaling $500,000 to supplement various types of equipment resources </w:t>
      </w:r>
      <w:r w:rsidR="00435FEC" w:rsidRPr="00435FEC">
        <w:rPr>
          <w:rFonts w:ascii="Times New Roman" w:hAnsi="Times New Roman" w:cs="Times New Roman"/>
          <w:bCs/>
          <w:sz w:val="24"/>
        </w:rPr>
        <w:lastRenderedPageBreak/>
        <w:t xml:space="preserve">across the crews. </w:t>
      </w:r>
      <w:r w:rsidR="00435FEC" w:rsidRPr="00BB0044">
        <w:rPr>
          <w:rFonts w:ascii="Times New Roman" w:hAnsi="Times New Roman" w:cs="Times New Roman"/>
          <w:sz w:val="24"/>
        </w:rPr>
        <w:t xml:space="preserve">Formulate </w:t>
      </w:r>
      <w:r w:rsidR="00435FEC" w:rsidRPr="00435FEC">
        <w:rPr>
          <w:rFonts w:ascii="Times New Roman" w:hAnsi="Times New Roman" w:cs="Times New Roman"/>
          <w:bCs/>
          <w:sz w:val="24"/>
        </w:rPr>
        <w:t>a mathematical model to jointly determine the equipment procurement plan and the scheduling strategy under the budget constraint, such that the completion time of all tasks is minimized. Then, in Table 4, record for each piece of equipment</w:t>
      </w:r>
      <w:r w:rsidRPr="00435FEC">
        <w:rPr>
          <w:rFonts w:ascii="Times New Roman" w:hAnsi="Times New Roman" w:cs="Times New Roman"/>
          <w:bCs/>
          <w:sz w:val="24"/>
        </w:rPr>
        <w:t xml:space="preserve">: the </w:t>
      </w:r>
      <w:r>
        <w:rPr>
          <w:rFonts w:ascii="Times New Roman" w:hAnsi="Times New Roman" w:cs="Times New Roman" w:hint="eastAsia"/>
          <w:sz w:val="24"/>
        </w:rPr>
        <w:t>e</w:t>
      </w:r>
      <w:r w:rsidRPr="00BB0044">
        <w:rPr>
          <w:rFonts w:ascii="Times New Roman" w:hAnsi="Times New Roman" w:cs="Times New Roman"/>
          <w:sz w:val="24"/>
        </w:rPr>
        <w:t xml:space="preserve">quipment </w:t>
      </w:r>
      <w:r w:rsidRPr="00E63244">
        <w:rPr>
          <w:rFonts w:ascii="Times New Roman" w:hAnsi="Times New Roman" w:cs="Times New Roman"/>
          <w:sz w:val="24"/>
        </w:rPr>
        <w:t>ID</w:t>
      </w:r>
      <w:r w:rsidRPr="00BB0044">
        <w:rPr>
          <w:rFonts w:ascii="Times New Roman" w:hAnsi="Times New Roman" w:cs="Times New Roman"/>
          <w:sz w:val="24"/>
        </w:rPr>
        <w:t>,</w:t>
      </w:r>
      <w:r>
        <w:rPr>
          <w:rFonts w:ascii="Times New Roman" w:hAnsi="Times New Roman" w:cs="Times New Roman" w:hint="eastAsia"/>
          <w:sz w:val="24"/>
        </w:rPr>
        <w:t xml:space="preserve"> </w:t>
      </w:r>
      <w:r w:rsidR="00435FEC" w:rsidRPr="00435FEC">
        <w:rPr>
          <w:rFonts w:ascii="Times New Roman" w:hAnsi="Times New Roman" w:cs="Times New Roman"/>
          <w:bCs/>
          <w:sz w:val="24"/>
        </w:rPr>
        <w:t>start time, end time, continuous operation duration, process ID, and associated crew; and in Table 5, re</w:t>
      </w:r>
      <w:r>
        <w:rPr>
          <w:rFonts w:ascii="Times New Roman" w:hAnsi="Times New Roman" w:cs="Times New Roman" w:hint="eastAsia"/>
          <w:bCs/>
          <w:sz w:val="24"/>
        </w:rPr>
        <w:t>cord</w:t>
      </w:r>
      <w:r w:rsidR="00435FEC" w:rsidRPr="00435FEC">
        <w:rPr>
          <w:rFonts w:ascii="Times New Roman" w:hAnsi="Times New Roman" w:cs="Times New Roman"/>
          <w:bCs/>
          <w:sz w:val="24"/>
        </w:rPr>
        <w:t xml:space="preserve"> the equipment procurement details.</w:t>
      </w:r>
    </w:p>
    <w:p w14:paraId="0954148A" w14:textId="4F332105" w:rsidR="00366965" w:rsidRPr="00BB0044" w:rsidRDefault="00366965" w:rsidP="00366965">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b/>
          <w:bCs/>
          <w:sz w:val="21"/>
          <w:szCs w:val="21"/>
        </w:rPr>
        <w:t xml:space="preserve">Table </w:t>
      </w:r>
      <w:r>
        <w:rPr>
          <w:rFonts w:ascii="Times New Roman" w:hAnsi="Times New Roman" w:cs="Times New Roman" w:hint="eastAsia"/>
          <w:b/>
          <w:bCs/>
          <w:sz w:val="21"/>
          <w:szCs w:val="21"/>
        </w:rPr>
        <w:t>4</w:t>
      </w:r>
      <w:r w:rsidRPr="00B37575">
        <w:rPr>
          <w:rFonts w:ascii="Times New Roman" w:hAnsi="Times New Roman" w:cs="Times New Roman"/>
          <w:b/>
          <w:bCs/>
          <w:sz w:val="21"/>
          <w:szCs w:val="21"/>
        </w:rPr>
        <w:t xml:space="preserve"> </w:t>
      </w:r>
      <w:r w:rsidRPr="00BB0044">
        <w:rPr>
          <w:rFonts w:ascii="Times New Roman" w:hAnsi="Times New Roman" w:cs="Times New Roman"/>
          <w:sz w:val="21"/>
          <w:szCs w:val="21"/>
        </w:rPr>
        <w:t xml:space="preserve">Result of </w:t>
      </w:r>
      <w:r w:rsidR="00392E2B">
        <w:rPr>
          <w:rFonts w:ascii="Times New Roman" w:hAnsi="Times New Roman" w:cs="Times New Roman" w:hint="eastAsia"/>
          <w:sz w:val="21"/>
          <w:szCs w:val="21"/>
        </w:rPr>
        <w:t>q</w:t>
      </w:r>
      <w:r w:rsidRPr="00BB0044">
        <w:rPr>
          <w:rFonts w:ascii="Times New Roman" w:hAnsi="Times New Roman" w:cs="Times New Roman"/>
          <w:sz w:val="21"/>
          <w:szCs w:val="21"/>
        </w:rPr>
        <w:t xml:space="preserve">uestion </w:t>
      </w:r>
      <w:r>
        <w:rPr>
          <w:rFonts w:ascii="Times New Roman" w:hAnsi="Times New Roman" w:cs="Times New Roman" w:hint="eastAsia"/>
          <w:sz w:val="21"/>
          <w:szCs w:val="21"/>
        </w:rPr>
        <w:t>4</w:t>
      </w:r>
    </w:p>
    <w:tbl>
      <w:tblPr>
        <w:tblStyle w:val="ae"/>
        <w:tblW w:w="8884" w:type="dxa"/>
        <w:jc w:val="center"/>
        <w:tblLook w:val="04A0" w:firstRow="1" w:lastRow="0" w:firstColumn="1" w:lastColumn="0" w:noHBand="0" w:noVBand="1"/>
      </w:tblPr>
      <w:tblGrid>
        <w:gridCol w:w="1280"/>
        <w:gridCol w:w="1701"/>
        <w:gridCol w:w="1276"/>
        <w:gridCol w:w="1134"/>
        <w:gridCol w:w="1417"/>
        <w:gridCol w:w="1276"/>
        <w:gridCol w:w="800"/>
      </w:tblGrid>
      <w:tr w:rsidR="00B1403C" w14:paraId="4413378F" w14:textId="77777777" w:rsidTr="00B1403C">
        <w:trPr>
          <w:jc w:val="center"/>
        </w:trPr>
        <w:tc>
          <w:tcPr>
            <w:tcW w:w="1280" w:type="dxa"/>
          </w:tcPr>
          <w:p w14:paraId="7A6FE602" w14:textId="6D2CEAC8" w:rsidR="00B1403C" w:rsidRPr="00BB0044"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Number</w:t>
            </w:r>
          </w:p>
        </w:tc>
        <w:tc>
          <w:tcPr>
            <w:tcW w:w="1701" w:type="dxa"/>
            <w:vAlign w:val="center"/>
          </w:tcPr>
          <w:p w14:paraId="79A4BACF" w14:textId="543B1A61" w:rsidR="00B1403C" w:rsidRDefault="00B1403C" w:rsidP="007F775F">
            <w:pPr>
              <w:snapToGrid w:val="0"/>
              <w:spacing w:line="300" w:lineRule="auto"/>
              <w:jc w:val="center"/>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Equipment </w:t>
            </w:r>
            <w:r w:rsidRPr="00E63244">
              <w:rPr>
                <w:rFonts w:ascii="Times New Roman" w:hAnsi="Times New Roman" w:cs="Times New Roman"/>
                <w:sz w:val="24"/>
              </w:rPr>
              <w:t>ID</w:t>
            </w:r>
          </w:p>
        </w:tc>
        <w:tc>
          <w:tcPr>
            <w:tcW w:w="1276" w:type="dxa"/>
            <w:vAlign w:val="center"/>
          </w:tcPr>
          <w:p w14:paraId="3F9F9EBF"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S</w:t>
            </w:r>
            <w:r w:rsidRPr="00BB0044">
              <w:rPr>
                <w:rFonts w:ascii="Times New Roman" w:hAnsi="Times New Roman" w:cs="Times New Roman"/>
                <w:sz w:val="24"/>
              </w:rPr>
              <w:t>tart time</w:t>
            </w:r>
          </w:p>
        </w:tc>
        <w:tc>
          <w:tcPr>
            <w:tcW w:w="1134" w:type="dxa"/>
            <w:vAlign w:val="center"/>
          </w:tcPr>
          <w:p w14:paraId="6999CF7D"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E</w:t>
            </w:r>
            <w:r w:rsidRPr="00BB0044">
              <w:rPr>
                <w:rFonts w:ascii="Times New Roman" w:hAnsi="Times New Roman" w:cs="Times New Roman"/>
                <w:sz w:val="24"/>
              </w:rPr>
              <w:t>nd time</w:t>
            </w:r>
          </w:p>
        </w:tc>
        <w:tc>
          <w:tcPr>
            <w:tcW w:w="1417" w:type="dxa"/>
            <w:vAlign w:val="center"/>
          </w:tcPr>
          <w:p w14:paraId="4CB9E0E6"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D</w:t>
            </w:r>
            <w:r w:rsidRPr="00BB0044">
              <w:rPr>
                <w:rFonts w:ascii="Times New Roman" w:hAnsi="Times New Roman" w:cs="Times New Roman"/>
                <w:sz w:val="24"/>
              </w:rPr>
              <w:t>uration</w:t>
            </w:r>
            <w:r>
              <w:rPr>
                <w:rFonts w:ascii="Times New Roman" w:eastAsia="宋体" w:hAnsi="Times New Roman" w:cs="Times New Roman"/>
                <w:kern w:val="0"/>
                <w:sz w:val="24"/>
                <w:szCs w:val="20"/>
              </w:rPr>
              <w:t xml:space="preserve"> (s)</w:t>
            </w:r>
          </w:p>
        </w:tc>
        <w:tc>
          <w:tcPr>
            <w:tcW w:w="1276" w:type="dxa"/>
            <w:vAlign w:val="center"/>
          </w:tcPr>
          <w:p w14:paraId="11F5C660"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hAnsi="Times New Roman" w:cs="Times New Roman" w:hint="eastAsia"/>
                <w:sz w:val="24"/>
              </w:rPr>
              <w:t>P</w:t>
            </w:r>
            <w:r w:rsidRPr="00BB0044">
              <w:rPr>
                <w:rFonts w:ascii="Times New Roman" w:hAnsi="Times New Roman" w:cs="Times New Roman"/>
                <w:sz w:val="24"/>
              </w:rPr>
              <w:t>rocess ID</w:t>
            </w:r>
          </w:p>
        </w:tc>
        <w:tc>
          <w:tcPr>
            <w:tcW w:w="800" w:type="dxa"/>
          </w:tcPr>
          <w:p w14:paraId="1CC81D28" w14:textId="77777777" w:rsidR="00B1403C" w:rsidRDefault="00B1403C" w:rsidP="007F775F">
            <w:pPr>
              <w:snapToGrid w:val="0"/>
              <w:spacing w:line="300" w:lineRule="auto"/>
              <w:jc w:val="center"/>
              <w:rPr>
                <w:rFonts w:ascii="Times New Roman" w:hAnsi="Times New Roman" w:cs="Times New Roman"/>
                <w:sz w:val="24"/>
              </w:rPr>
            </w:pPr>
            <w:r>
              <w:rPr>
                <w:rFonts w:ascii="Times New Roman" w:hAnsi="Times New Roman" w:cs="Times New Roman" w:hint="eastAsia"/>
                <w:bCs/>
                <w:sz w:val="24"/>
              </w:rPr>
              <w:t>C</w:t>
            </w:r>
            <w:r w:rsidRPr="00435FEC">
              <w:rPr>
                <w:rFonts w:ascii="Times New Roman" w:hAnsi="Times New Roman" w:cs="Times New Roman"/>
                <w:bCs/>
                <w:sz w:val="24"/>
              </w:rPr>
              <w:t>rew</w:t>
            </w:r>
          </w:p>
        </w:tc>
      </w:tr>
      <w:tr w:rsidR="00B1403C" w14:paraId="34E8901C" w14:textId="77777777" w:rsidTr="00B1403C">
        <w:trPr>
          <w:jc w:val="center"/>
        </w:trPr>
        <w:tc>
          <w:tcPr>
            <w:tcW w:w="1280" w:type="dxa"/>
          </w:tcPr>
          <w:p w14:paraId="400818DE" w14:textId="61EAAF1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1</w:t>
            </w:r>
          </w:p>
        </w:tc>
        <w:tc>
          <w:tcPr>
            <w:tcW w:w="1701" w:type="dxa"/>
            <w:vAlign w:val="center"/>
          </w:tcPr>
          <w:p w14:paraId="30475359" w14:textId="31D7D4B6"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3B555479"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00:00:00</w:t>
            </w:r>
          </w:p>
        </w:tc>
        <w:tc>
          <w:tcPr>
            <w:tcW w:w="1134" w:type="dxa"/>
            <w:vAlign w:val="center"/>
          </w:tcPr>
          <w:p w14:paraId="53968950"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511E965B"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1D7B082A"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800" w:type="dxa"/>
          </w:tcPr>
          <w:p w14:paraId="13F4E457"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r>
      <w:tr w:rsidR="00B1403C" w14:paraId="6A0A9AE8" w14:textId="77777777" w:rsidTr="00B1403C">
        <w:trPr>
          <w:jc w:val="center"/>
        </w:trPr>
        <w:tc>
          <w:tcPr>
            <w:tcW w:w="1280" w:type="dxa"/>
          </w:tcPr>
          <w:p w14:paraId="7ADA716A"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701" w:type="dxa"/>
            <w:vAlign w:val="center"/>
          </w:tcPr>
          <w:p w14:paraId="58ED45FB" w14:textId="11AED2D2"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21A296C9"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134" w:type="dxa"/>
            <w:vAlign w:val="center"/>
          </w:tcPr>
          <w:p w14:paraId="757F665F"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vAlign w:val="center"/>
          </w:tcPr>
          <w:p w14:paraId="3387440C"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vAlign w:val="center"/>
          </w:tcPr>
          <w:p w14:paraId="674A4BCF"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w:t>
            </w:r>
          </w:p>
        </w:tc>
        <w:tc>
          <w:tcPr>
            <w:tcW w:w="800" w:type="dxa"/>
          </w:tcPr>
          <w:p w14:paraId="284B4108"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r>
              <w:rPr>
                <w:rFonts w:ascii="Times New Roman" w:eastAsia="宋体" w:hAnsi="Times New Roman" w:cs="Times New Roman"/>
                <w:kern w:val="0"/>
                <w:sz w:val="24"/>
                <w:szCs w:val="20"/>
              </w:rPr>
              <w:t>…</w:t>
            </w:r>
          </w:p>
        </w:tc>
      </w:tr>
      <w:tr w:rsidR="00B1403C" w14:paraId="3F924C4D" w14:textId="77777777" w:rsidTr="00B1403C">
        <w:trPr>
          <w:jc w:val="center"/>
        </w:trPr>
        <w:tc>
          <w:tcPr>
            <w:tcW w:w="1280" w:type="dxa"/>
            <w:shd w:val="clear" w:color="auto" w:fill="FFFFFF" w:themeFill="background1"/>
          </w:tcPr>
          <w:p w14:paraId="4994BA1B"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701" w:type="dxa"/>
            <w:shd w:val="clear" w:color="auto" w:fill="FFFFFF" w:themeFill="background1"/>
            <w:vAlign w:val="center"/>
          </w:tcPr>
          <w:p w14:paraId="33E5AFAB" w14:textId="293DF961"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shd w:val="clear" w:color="auto" w:fill="FFFFFF" w:themeFill="background1"/>
            <w:vAlign w:val="center"/>
          </w:tcPr>
          <w:p w14:paraId="0D90F07E"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134" w:type="dxa"/>
            <w:shd w:val="clear" w:color="auto" w:fill="FFFFFF" w:themeFill="background1"/>
            <w:vAlign w:val="center"/>
          </w:tcPr>
          <w:p w14:paraId="0C66BC30"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417" w:type="dxa"/>
            <w:shd w:val="clear" w:color="auto" w:fill="FFFFFF" w:themeFill="background1"/>
            <w:vAlign w:val="center"/>
          </w:tcPr>
          <w:p w14:paraId="5C4E2992"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1276" w:type="dxa"/>
            <w:shd w:val="clear" w:color="auto" w:fill="FFFFFF" w:themeFill="background1"/>
            <w:vAlign w:val="center"/>
          </w:tcPr>
          <w:p w14:paraId="3D9D9F5B"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c>
          <w:tcPr>
            <w:tcW w:w="800" w:type="dxa"/>
            <w:shd w:val="clear" w:color="auto" w:fill="FFFFFF" w:themeFill="background1"/>
          </w:tcPr>
          <w:p w14:paraId="62F72D50" w14:textId="77777777" w:rsidR="00B1403C" w:rsidRDefault="00B1403C" w:rsidP="007F775F">
            <w:pPr>
              <w:snapToGrid w:val="0"/>
              <w:spacing w:line="300" w:lineRule="auto"/>
              <w:jc w:val="center"/>
              <w:rPr>
                <w:rFonts w:ascii="Times New Roman" w:eastAsia="宋体" w:hAnsi="Times New Roman" w:cs="Times New Roman"/>
                <w:kern w:val="0"/>
                <w:sz w:val="24"/>
                <w:szCs w:val="20"/>
              </w:rPr>
            </w:pPr>
          </w:p>
        </w:tc>
      </w:tr>
      <w:tr w:rsidR="00B1403C" w14:paraId="2F9178CF" w14:textId="77777777" w:rsidTr="00792C08">
        <w:trPr>
          <w:jc w:val="center"/>
        </w:trPr>
        <w:tc>
          <w:tcPr>
            <w:tcW w:w="8884" w:type="dxa"/>
            <w:gridSpan w:val="7"/>
            <w:shd w:val="clear" w:color="auto" w:fill="FFFFFF" w:themeFill="background1"/>
          </w:tcPr>
          <w:p w14:paraId="6A85F193" w14:textId="69B47CAA" w:rsidR="00B1403C" w:rsidRPr="00BB0044" w:rsidRDefault="00B1403C" w:rsidP="007F775F">
            <w:pPr>
              <w:snapToGrid w:val="0"/>
              <w:rPr>
                <w:rFonts w:ascii="Times New Roman" w:eastAsia="宋体" w:hAnsi="Times New Roman" w:cs="Times New Roman"/>
                <w:kern w:val="0"/>
                <w:sz w:val="24"/>
                <w:szCs w:val="20"/>
              </w:rPr>
            </w:pPr>
            <w:r w:rsidRPr="00BB0044">
              <w:rPr>
                <w:rFonts w:ascii="Times New Roman" w:eastAsia="宋体" w:hAnsi="Times New Roman" w:cs="Times New Roman"/>
                <w:kern w:val="0"/>
                <w:sz w:val="24"/>
                <w:szCs w:val="20"/>
              </w:rPr>
              <w:t xml:space="preserve">Shortest duration to complete the task of </w:t>
            </w:r>
            <w:r>
              <w:rPr>
                <w:rFonts w:ascii="Times New Roman" w:eastAsia="宋体" w:hAnsi="Times New Roman" w:cs="Times New Roman" w:hint="eastAsia"/>
                <w:kern w:val="0"/>
                <w:sz w:val="24"/>
                <w:szCs w:val="20"/>
              </w:rPr>
              <w:t>q</w:t>
            </w:r>
            <w:r w:rsidRPr="00392E2B">
              <w:rPr>
                <w:rFonts w:ascii="Times New Roman" w:eastAsia="宋体" w:hAnsi="Times New Roman" w:cs="Times New Roman"/>
                <w:kern w:val="0"/>
                <w:sz w:val="24"/>
                <w:szCs w:val="20"/>
              </w:rPr>
              <w:t xml:space="preserve">uestion </w:t>
            </w:r>
            <w:r>
              <w:rPr>
                <w:rFonts w:ascii="Times New Roman" w:eastAsia="宋体" w:hAnsi="Times New Roman" w:cs="Times New Roman" w:hint="eastAsia"/>
                <w:kern w:val="0"/>
                <w:sz w:val="24"/>
                <w:szCs w:val="20"/>
              </w:rPr>
              <w:t>4</w:t>
            </w:r>
            <w:r w:rsidRPr="00BB0044">
              <w:rPr>
                <w:rFonts w:ascii="Times New Roman" w:eastAsia="宋体" w:hAnsi="Times New Roman" w:cs="Times New Roman"/>
                <w:kern w:val="0"/>
                <w:sz w:val="24"/>
                <w:szCs w:val="20"/>
              </w:rPr>
              <w:t>:</w:t>
            </w:r>
            <w:r>
              <w:rPr>
                <w:rFonts w:ascii="Times New Roman" w:eastAsia="宋体" w:hAnsi="Times New Roman" w:cs="Times New Roman"/>
                <w:kern w:val="0"/>
                <w:sz w:val="24"/>
                <w:szCs w:val="20"/>
                <w:u w:val="single"/>
              </w:rPr>
              <w:t xml:space="preserve">            </w:t>
            </w:r>
            <w:r>
              <w:rPr>
                <w:rFonts w:ascii="Times New Roman" w:eastAsia="宋体" w:hAnsi="Times New Roman" w:cs="Times New Roman" w:hint="eastAsia"/>
                <w:kern w:val="0"/>
                <w:sz w:val="24"/>
                <w:szCs w:val="20"/>
              </w:rPr>
              <w:t>(</w:t>
            </w:r>
            <w:r>
              <w:rPr>
                <w:rFonts w:ascii="Times New Roman" w:eastAsia="宋体" w:hAnsi="Times New Roman" w:cs="Times New Roman"/>
                <w:kern w:val="0"/>
                <w:sz w:val="24"/>
                <w:szCs w:val="20"/>
              </w:rPr>
              <w:t>s</w:t>
            </w:r>
            <w:r>
              <w:rPr>
                <w:rFonts w:ascii="Times New Roman" w:eastAsia="宋体" w:hAnsi="Times New Roman" w:cs="Times New Roman" w:hint="eastAsia"/>
                <w:kern w:val="0"/>
                <w:sz w:val="24"/>
                <w:szCs w:val="20"/>
              </w:rPr>
              <w:t>)</w:t>
            </w:r>
          </w:p>
        </w:tc>
      </w:tr>
    </w:tbl>
    <w:p w14:paraId="5BB6536A" w14:textId="30D5A5EF" w:rsidR="00366965" w:rsidRPr="00BB0044" w:rsidRDefault="00366965" w:rsidP="00366965">
      <w:pPr>
        <w:spacing w:after="0" w:line="400" w:lineRule="atLeast"/>
        <w:ind w:firstLineChars="200" w:firstLine="420"/>
        <w:jc w:val="center"/>
        <w:rPr>
          <w:rFonts w:ascii="Times New Roman" w:hAnsi="Times New Roman" w:cs="Times New Roman"/>
          <w:sz w:val="21"/>
          <w:szCs w:val="21"/>
        </w:rPr>
      </w:pPr>
      <w:r w:rsidRPr="00B37575">
        <w:rPr>
          <w:rFonts w:ascii="Times New Roman" w:hAnsi="Times New Roman" w:cs="Times New Roman"/>
          <w:b/>
          <w:bCs/>
          <w:sz w:val="21"/>
          <w:szCs w:val="21"/>
        </w:rPr>
        <w:t xml:space="preserve">Table </w:t>
      </w:r>
      <w:r>
        <w:rPr>
          <w:rFonts w:ascii="Times New Roman" w:hAnsi="Times New Roman" w:cs="Times New Roman" w:hint="eastAsia"/>
          <w:b/>
          <w:bCs/>
          <w:sz w:val="21"/>
          <w:szCs w:val="21"/>
        </w:rPr>
        <w:t>5</w:t>
      </w:r>
      <w:r w:rsidRPr="00B37575">
        <w:rPr>
          <w:rFonts w:ascii="Times New Roman" w:hAnsi="Times New Roman" w:cs="Times New Roman"/>
          <w:b/>
          <w:bCs/>
          <w:sz w:val="21"/>
          <w:szCs w:val="21"/>
        </w:rPr>
        <w:t xml:space="preserve"> </w:t>
      </w:r>
      <w:r w:rsidRPr="00366965">
        <w:rPr>
          <w:rFonts w:ascii="Times New Roman" w:hAnsi="Times New Roman" w:cs="Times New Roman"/>
          <w:sz w:val="21"/>
          <w:szCs w:val="21"/>
        </w:rPr>
        <w:t xml:space="preserve">Equipment procurement details of </w:t>
      </w:r>
      <w:r w:rsidR="00392E2B">
        <w:rPr>
          <w:rFonts w:ascii="Times New Roman" w:hAnsi="Times New Roman" w:cs="Times New Roman" w:hint="eastAsia"/>
          <w:sz w:val="21"/>
          <w:szCs w:val="21"/>
        </w:rPr>
        <w:t>q</w:t>
      </w:r>
      <w:r w:rsidRPr="00366965">
        <w:rPr>
          <w:rFonts w:ascii="Times New Roman" w:hAnsi="Times New Roman" w:cs="Times New Roman"/>
          <w:sz w:val="21"/>
          <w:szCs w:val="21"/>
        </w:rPr>
        <w:t>uestion 4</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9"/>
        <w:gridCol w:w="3118"/>
      </w:tblGrid>
      <w:tr w:rsidR="00366965" w14:paraId="7A7C5F14" w14:textId="77777777" w:rsidTr="00366965">
        <w:trPr>
          <w:trHeight w:val="330"/>
        </w:trPr>
        <w:tc>
          <w:tcPr>
            <w:tcW w:w="3260" w:type="dxa"/>
            <w:vAlign w:val="center"/>
          </w:tcPr>
          <w:p w14:paraId="556F1E69" w14:textId="718BC0AE"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Equipment Name</w:t>
            </w:r>
          </w:p>
        </w:tc>
        <w:tc>
          <w:tcPr>
            <w:tcW w:w="3119" w:type="dxa"/>
            <w:vAlign w:val="center"/>
          </w:tcPr>
          <w:p w14:paraId="22EE8607" w14:textId="606B3CC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Numbe</w:t>
            </w:r>
            <w:r w:rsidR="00392E2B" w:rsidRPr="00366965">
              <w:rPr>
                <w:rFonts w:ascii="Times New Roman" w:eastAsia="宋体" w:hAnsi="Times New Roman" w:cs="Times New Roman"/>
                <w:kern w:val="0"/>
                <w:sz w:val="24"/>
                <w:szCs w:val="20"/>
              </w:rPr>
              <w:t>r purchased by c</w:t>
            </w:r>
            <w:r w:rsidRPr="00366965">
              <w:rPr>
                <w:rFonts w:ascii="Times New Roman" w:eastAsia="宋体" w:hAnsi="Times New Roman" w:cs="Times New Roman"/>
                <w:kern w:val="0"/>
                <w:sz w:val="24"/>
                <w:szCs w:val="20"/>
              </w:rPr>
              <w:t>rew 1</w:t>
            </w:r>
          </w:p>
        </w:tc>
        <w:tc>
          <w:tcPr>
            <w:tcW w:w="3118" w:type="dxa"/>
            <w:vAlign w:val="center"/>
          </w:tcPr>
          <w:p w14:paraId="339872E4" w14:textId="6413A59F"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Numb</w:t>
            </w:r>
            <w:r w:rsidR="00392E2B" w:rsidRPr="00366965">
              <w:rPr>
                <w:rFonts w:ascii="Times New Roman" w:eastAsia="宋体" w:hAnsi="Times New Roman" w:cs="Times New Roman"/>
                <w:kern w:val="0"/>
                <w:sz w:val="24"/>
                <w:szCs w:val="20"/>
              </w:rPr>
              <w:t>er purchased by cr</w:t>
            </w:r>
            <w:r w:rsidRPr="00366965">
              <w:rPr>
                <w:rFonts w:ascii="Times New Roman" w:eastAsia="宋体" w:hAnsi="Times New Roman" w:cs="Times New Roman"/>
                <w:kern w:val="0"/>
                <w:sz w:val="24"/>
                <w:szCs w:val="20"/>
              </w:rPr>
              <w:t xml:space="preserve">ew </w:t>
            </w:r>
            <w:r w:rsidRPr="00366965">
              <w:rPr>
                <w:rFonts w:ascii="Times New Roman" w:eastAsia="宋体" w:hAnsi="Times New Roman" w:cs="Times New Roman" w:hint="eastAsia"/>
                <w:kern w:val="0"/>
                <w:sz w:val="24"/>
                <w:szCs w:val="20"/>
              </w:rPr>
              <w:t>2</w:t>
            </w:r>
          </w:p>
        </w:tc>
      </w:tr>
      <w:tr w:rsidR="00366965" w14:paraId="5D2F4C55" w14:textId="77777777" w:rsidTr="00366965">
        <w:trPr>
          <w:trHeight w:val="202"/>
        </w:trPr>
        <w:tc>
          <w:tcPr>
            <w:tcW w:w="3260" w:type="dxa"/>
            <w:vAlign w:val="center"/>
          </w:tcPr>
          <w:p w14:paraId="105882B2" w14:textId="21602DF3"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Automated Conveying Arm</w:t>
            </w:r>
          </w:p>
        </w:tc>
        <w:tc>
          <w:tcPr>
            <w:tcW w:w="3119" w:type="dxa"/>
            <w:vAlign w:val="center"/>
          </w:tcPr>
          <w:p w14:paraId="2E9AA707"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c>
          <w:tcPr>
            <w:tcW w:w="3118" w:type="dxa"/>
            <w:vAlign w:val="center"/>
          </w:tcPr>
          <w:p w14:paraId="7E069281"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r>
      <w:tr w:rsidR="00366965" w14:paraId="501AC088" w14:textId="77777777" w:rsidTr="00366965">
        <w:trPr>
          <w:trHeight w:val="291"/>
        </w:trPr>
        <w:tc>
          <w:tcPr>
            <w:tcW w:w="3260" w:type="dxa"/>
            <w:vAlign w:val="center"/>
          </w:tcPr>
          <w:p w14:paraId="7A904140" w14:textId="6D74DD71"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Industrial Cleaning Machine</w:t>
            </w:r>
          </w:p>
        </w:tc>
        <w:tc>
          <w:tcPr>
            <w:tcW w:w="3119" w:type="dxa"/>
            <w:vAlign w:val="center"/>
          </w:tcPr>
          <w:p w14:paraId="0B24356E"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c>
          <w:tcPr>
            <w:tcW w:w="3118" w:type="dxa"/>
            <w:vAlign w:val="center"/>
          </w:tcPr>
          <w:p w14:paraId="07227623"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r>
      <w:tr w:rsidR="00366965" w14:paraId="1D4C2996" w14:textId="77777777" w:rsidTr="00366965">
        <w:trPr>
          <w:trHeight w:val="239"/>
        </w:trPr>
        <w:tc>
          <w:tcPr>
            <w:tcW w:w="3260" w:type="dxa"/>
            <w:vAlign w:val="center"/>
          </w:tcPr>
          <w:p w14:paraId="2D58F481" w14:textId="01B509E3"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Precision Filling Machine</w:t>
            </w:r>
          </w:p>
        </w:tc>
        <w:tc>
          <w:tcPr>
            <w:tcW w:w="3119" w:type="dxa"/>
            <w:vAlign w:val="center"/>
          </w:tcPr>
          <w:p w14:paraId="48A8BD33"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c>
          <w:tcPr>
            <w:tcW w:w="3118" w:type="dxa"/>
            <w:vAlign w:val="center"/>
          </w:tcPr>
          <w:p w14:paraId="0C6F1A2F"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r>
      <w:tr w:rsidR="00366965" w14:paraId="5AC26F7F" w14:textId="77777777" w:rsidTr="00366965">
        <w:trPr>
          <w:trHeight w:val="201"/>
        </w:trPr>
        <w:tc>
          <w:tcPr>
            <w:tcW w:w="3260" w:type="dxa"/>
            <w:vAlign w:val="center"/>
          </w:tcPr>
          <w:p w14:paraId="0DE40EED" w14:textId="46386643"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Automatic Sensing Multi-Function Machine</w:t>
            </w:r>
          </w:p>
        </w:tc>
        <w:tc>
          <w:tcPr>
            <w:tcW w:w="3119" w:type="dxa"/>
            <w:vAlign w:val="center"/>
          </w:tcPr>
          <w:p w14:paraId="011D4CC1"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c>
          <w:tcPr>
            <w:tcW w:w="3118" w:type="dxa"/>
            <w:vAlign w:val="center"/>
          </w:tcPr>
          <w:p w14:paraId="5C16337F"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r>
      <w:tr w:rsidR="00366965" w14:paraId="36D098CC" w14:textId="77777777" w:rsidTr="00366965">
        <w:trPr>
          <w:trHeight w:val="330"/>
        </w:trPr>
        <w:tc>
          <w:tcPr>
            <w:tcW w:w="3260" w:type="dxa"/>
            <w:vAlign w:val="center"/>
          </w:tcPr>
          <w:p w14:paraId="703C30B4" w14:textId="7BF9BE12"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High-speed Polishing Machine</w:t>
            </w:r>
          </w:p>
        </w:tc>
        <w:tc>
          <w:tcPr>
            <w:tcW w:w="3119" w:type="dxa"/>
            <w:vAlign w:val="center"/>
          </w:tcPr>
          <w:p w14:paraId="502553DD"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c>
          <w:tcPr>
            <w:tcW w:w="3118" w:type="dxa"/>
            <w:vAlign w:val="center"/>
          </w:tcPr>
          <w:p w14:paraId="430F2378" w14:textId="77777777" w:rsidR="00366965" w:rsidRPr="00366965" w:rsidRDefault="00366965" w:rsidP="00366965">
            <w:pPr>
              <w:snapToGrid w:val="0"/>
              <w:spacing w:after="0" w:line="300" w:lineRule="auto"/>
              <w:jc w:val="center"/>
              <w:rPr>
                <w:rFonts w:ascii="Times New Roman" w:eastAsia="宋体" w:hAnsi="Times New Roman" w:cs="Times New Roman"/>
                <w:kern w:val="0"/>
                <w:sz w:val="24"/>
                <w:szCs w:val="20"/>
              </w:rPr>
            </w:pPr>
          </w:p>
        </w:tc>
      </w:tr>
      <w:tr w:rsidR="00366965" w14:paraId="5C7402FC" w14:textId="77777777" w:rsidTr="00366965">
        <w:trPr>
          <w:trHeight w:val="330"/>
        </w:trPr>
        <w:tc>
          <w:tcPr>
            <w:tcW w:w="9497" w:type="dxa"/>
            <w:gridSpan w:val="3"/>
            <w:vAlign w:val="center"/>
          </w:tcPr>
          <w:p w14:paraId="7B829AA7" w14:textId="367CA39C" w:rsidR="00366965" w:rsidRDefault="00366965" w:rsidP="00366965">
            <w:pPr>
              <w:snapToGrid w:val="0"/>
              <w:spacing w:after="0" w:line="300" w:lineRule="auto"/>
              <w:rPr>
                <w:rFonts w:ascii="Times New Roman" w:eastAsia="宋体" w:hAnsi="Times New Roman" w:cs="Times New Roman"/>
                <w:kern w:val="0"/>
                <w:sz w:val="24"/>
                <w:szCs w:val="20"/>
              </w:rPr>
            </w:pPr>
            <w:r w:rsidRPr="00366965">
              <w:rPr>
                <w:rFonts w:ascii="Times New Roman" w:eastAsia="宋体" w:hAnsi="Times New Roman" w:cs="Times New Roman"/>
                <w:kern w:val="0"/>
                <w:sz w:val="24"/>
                <w:szCs w:val="20"/>
              </w:rPr>
              <w:t>Total procurement Cost:</w:t>
            </w:r>
            <w:r>
              <w:rPr>
                <w:rFonts w:ascii="Times New Roman" w:eastAsia="宋体" w:hAnsi="Times New Roman" w:cs="Times New Roman"/>
                <w:kern w:val="0"/>
                <w:sz w:val="24"/>
                <w:szCs w:val="20"/>
                <w:u w:val="single"/>
              </w:rPr>
              <w:t xml:space="preserve">            </w:t>
            </w:r>
            <w:r w:rsidRPr="00366965">
              <w:rPr>
                <w:rFonts w:ascii="Times New Roman" w:eastAsia="宋体" w:hAnsi="Times New Roman" w:cs="Times New Roman"/>
                <w:kern w:val="0"/>
                <w:sz w:val="24"/>
                <w:szCs w:val="20"/>
              </w:rPr>
              <w:t xml:space="preserve"> </w:t>
            </w:r>
          </w:p>
        </w:tc>
      </w:tr>
    </w:tbl>
    <w:p w14:paraId="1DA7CFB5" w14:textId="77777777" w:rsidR="00E14371" w:rsidRPr="00E14371" w:rsidRDefault="00E14371" w:rsidP="00D70724">
      <w:pPr>
        <w:snapToGrid w:val="0"/>
        <w:spacing w:line="300" w:lineRule="auto"/>
        <w:rPr>
          <w:rFonts w:hint="eastAsia"/>
        </w:rPr>
      </w:pPr>
    </w:p>
    <w:sectPr w:rsidR="00E14371" w:rsidRPr="00E14371" w:rsidSect="00640316">
      <w:pgSz w:w="11906" w:h="16838"/>
      <w:pgMar w:top="1134" w:right="851" w:bottom="1134"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A46F0" w14:textId="77777777" w:rsidR="00131A71" w:rsidRDefault="00131A71" w:rsidP="002E0B79">
      <w:pPr>
        <w:spacing w:after="0" w:line="240" w:lineRule="auto"/>
        <w:rPr>
          <w:rFonts w:hint="eastAsia"/>
        </w:rPr>
      </w:pPr>
      <w:r>
        <w:separator/>
      </w:r>
    </w:p>
  </w:endnote>
  <w:endnote w:type="continuationSeparator" w:id="0">
    <w:p w14:paraId="6B3CDA19" w14:textId="77777777" w:rsidR="00131A71" w:rsidRDefault="00131A71" w:rsidP="002E0B7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0CE59" w14:textId="77777777" w:rsidR="00131A71" w:rsidRDefault="00131A71" w:rsidP="002E0B79">
      <w:pPr>
        <w:spacing w:after="0" w:line="240" w:lineRule="auto"/>
        <w:rPr>
          <w:rFonts w:hint="eastAsia"/>
        </w:rPr>
      </w:pPr>
      <w:r>
        <w:separator/>
      </w:r>
    </w:p>
  </w:footnote>
  <w:footnote w:type="continuationSeparator" w:id="0">
    <w:p w14:paraId="6ECFDD07" w14:textId="77777777" w:rsidR="00131A71" w:rsidRDefault="00131A71" w:rsidP="002E0B79">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F91"/>
    <w:rsid w:val="00005BFD"/>
    <w:rsid w:val="000B1FE0"/>
    <w:rsid w:val="000D670A"/>
    <w:rsid w:val="00131A71"/>
    <w:rsid w:val="0015042D"/>
    <w:rsid w:val="00162C09"/>
    <w:rsid w:val="00176FEC"/>
    <w:rsid w:val="001C3B6A"/>
    <w:rsid w:val="001D4574"/>
    <w:rsid w:val="001F0EEF"/>
    <w:rsid w:val="002A6EF9"/>
    <w:rsid w:val="002D029D"/>
    <w:rsid w:val="002D2E96"/>
    <w:rsid w:val="002E0B79"/>
    <w:rsid w:val="00366965"/>
    <w:rsid w:val="00392E2B"/>
    <w:rsid w:val="00392F91"/>
    <w:rsid w:val="003A6868"/>
    <w:rsid w:val="003E580B"/>
    <w:rsid w:val="00435A36"/>
    <w:rsid w:val="00435FEC"/>
    <w:rsid w:val="00560C0B"/>
    <w:rsid w:val="00591264"/>
    <w:rsid w:val="00640316"/>
    <w:rsid w:val="00675535"/>
    <w:rsid w:val="00684DBE"/>
    <w:rsid w:val="006E2BEC"/>
    <w:rsid w:val="0073625C"/>
    <w:rsid w:val="00787C6C"/>
    <w:rsid w:val="00810671"/>
    <w:rsid w:val="008815EA"/>
    <w:rsid w:val="009237D8"/>
    <w:rsid w:val="00943417"/>
    <w:rsid w:val="009540F3"/>
    <w:rsid w:val="00982CF1"/>
    <w:rsid w:val="00A077BA"/>
    <w:rsid w:val="00A26F45"/>
    <w:rsid w:val="00A31E7B"/>
    <w:rsid w:val="00A43AF9"/>
    <w:rsid w:val="00AD39A5"/>
    <w:rsid w:val="00B1403C"/>
    <w:rsid w:val="00B37575"/>
    <w:rsid w:val="00B5309B"/>
    <w:rsid w:val="00B74AB9"/>
    <w:rsid w:val="00BB0044"/>
    <w:rsid w:val="00BE7678"/>
    <w:rsid w:val="00C00FF2"/>
    <w:rsid w:val="00C30C10"/>
    <w:rsid w:val="00C87222"/>
    <w:rsid w:val="00CE7BE3"/>
    <w:rsid w:val="00D30D40"/>
    <w:rsid w:val="00D70724"/>
    <w:rsid w:val="00D8330E"/>
    <w:rsid w:val="00DD1179"/>
    <w:rsid w:val="00E14371"/>
    <w:rsid w:val="00E37874"/>
    <w:rsid w:val="00E45085"/>
    <w:rsid w:val="00E63244"/>
    <w:rsid w:val="00E84BC7"/>
    <w:rsid w:val="00ED29ED"/>
    <w:rsid w:val="00F21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C6AC8"/>
  <w15:chartTrackingRefBased/>
  <w15:docId w15:val="{6536177C-9ACA-498F-91E2-15B9E84D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965"/>
    <w:pPr>
      <w:widowControl w:val="0"/>
    </w:pPr>
  </w:style>
  <w:style w:type="paragraph" w:styleId="1">
    <w:name w:val="heading 1"/>
    <w:basedOn w:val="a"/>
    <w:next w:val="a"/>
    <w:link w:val="10"/>
    <w:uiPriority w:val="9"/>
    <w:qFormat/>
    <w:rsid w:val="00392F91"/>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92F91"/>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92F91"/>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92F91"/>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392F91"/>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392F91"/>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392F9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92F9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392F9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2F9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92F9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92F9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92F91"/>
    <w:rPr>
      <w:rFonts w:cstheme="majorBidi"/>
      <w:color w:val="2F5496" w:themeColor="accent1" w:themeShade="BF"/>
      <w:sz w:val="28"/>
      <w:szCs w:val="28"/>
    </w:rPr>
  </w:style>
  <w:style w:type="character" w:customStyle="1" w:styleId="50">
    <w:name w:val="标题 5 字符"/>
    <w:basedOn w:val="a0"/>
    <w:link w:val="5"/>
    <w:uiPriority w:val="9"/>
    <w:semiHidden/>
    <w:rsid w:val="00392F91"/>
    <w:rPr>
      <w:rFonts w:cstheme="majorBidi"/>
      <w:color w:val="2F5496" w:themeColor="accent1" w:themeShade="BF"/>
      <w:sz w:val="24"/>
    </w:rPr>
  </w:style>
  <w:style w:type="character" w:customStyle="1" w:styleId="60">
    <w:name w:val="标题 6 字符"/>
    <w:basedOn w:val="a0"/>
    <w:link w:val="6"/>
    <w:uiPriority w:val="9"/>
    <w:semiHidden/>
    <w:rsid w:val="00392F91"/>
    <w:rPr>
      <w:rFonts w:cstheme="majorBidi"/>
      <w:b/>
      <w:bCs/>
      <w:color w:val="2F5496" w:themeColor="accent1" w:themeShade="BF"/>
    </w:rPr>
  </w:style>
  <w:style w:type="character" w:customStyle="1" w:styleId="70">
    <w:name w:val="标题 7 字符"/>
    <w:basedOn w:val="a0"/>
    <w:link w:val="7"/>
    <w:uiPriority w:val="9"/>
    <w:semiHidden/>
    <w:rsid w:val="00392F91"/>
    <w:rPr>
      <w:rFonts w:cstheme="majorBidi"/>
      <w:b/>
      <w:bCs/>
      <w:color w:val="595959" w:themeColor="text1" w:themeTint="A6"/>
    </w:rPr>
  </w:style>
  <w:style w:type="character" w:customStyle="1" w:styleId="80">
    <w:name w:val="标题 8 字符"/>
    <w:basedOn w:val="a0"/>
    <w:link w:val="8"/>
    <w:uiPriority w:val="9"/>
    <w:semiHidden/>
    <w:rsid w:val="00392F91"/>
    <w:rPr>
      <w:rFonts w:cstheme="majorBidi"/>
      <w:color w:val="595959" w:themeColor="text1" w:themeTint="A6"/>
    </w:rPr>
  </w:style>
  <w:style w:type="character" w:customStyle="1" w:styleId="90">
    <w:name w:val="标题 9 字符"/>
    <w:basedOn w:val="a0"/>
    <w:link w:val="9"/>
    <w:uiPriority w:val="9"/>
    <w:semiHidden/>
    <w:rsid w:val="00392F91"/>
    <w:rPr>
      <w:rFonts w:eastAsiaTheme="majorEastAsia" w:cstheme="majorBidi"/>
      <w:color w:val="595959" w:themeColor="text1" w:themeTint="A6"/>
    </w:rPr>
  </w:style>
  <w:style w:type="paragraph" w:styleId="a3">
    <w:name w:val="Title"/>
    <w:basedOn w:val="a"/>
    <w:next w:val="a"/>
    <w:link w:val="a4"/>
    <w:uiPriority w:val="10"/>
    <w:qFormat/>
    <w:rsid w:val="00392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2F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2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2F9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2F91"/>
    <w:pPr>
      <w:spacing w:before="160"/>
      <w:jc w:val="center"/>
    </w:pPr>
    <w:rPr>
      <w:i/>
      <w:iCs/>
      <w:color w:val="404040" w:themeColor="text1" w:themeTint="BF"/>
    </w:rPr>
  </w:style>
  <w:style w:type="character" w:customStyle="1" w:styleId="a8">
    <w:name w:val="引用 字符"/>
    <w:basedOn w:val="a0"/>
    <w:link w:val="a7"/>
    <w:uiPriority w:val="29"/>
    <w:rsid w:val="00392F91"/>
    <w:rPr>
      <w:i/>
      <w:iCs/>
      <w:color w:val="404040" w:themeColor="text1" w:themeTint="BF"/>
    </w:rPr>
  </w:style>
  <w:style w:type="paragraph" w:styleId="a9">
    <w:name w:val="List Paragraph"/>
    <w:basedOn w:val="a"/>
    <w:uiPriority w:val="34"/>
    <w:qFormat/>
    <w:rsid w:val="00392F91"/>
    <w:pPr>
      <w:ind w:left="720"/>
      <w:contextualSpacing/>
    </w:pPr>
  </w:style>
  <w:style w:type="character" w:styleId="aa">
    <w:name w:val="Intense Emphasis"/>
    <w:basedOn w:val="a0"/>
    <w:uiPriority w:val="21"/>
    <w:qFormat/>
    <w:rsid w:val="00392F91"/>
    <w:rPr>
      <w:i/>
      <w:iCs/>
      <w:color w:val="2F5496" w:themeColor="accent1" w:themeShade="BF"/>
    </w:rPr>
  </w:style>
  <w:style w:type="paragraph" w:styleId="ab">
    <w:name w:val="Intense Quote"/>
    <w:basedOn w:val="a"/>
    <w:next w:val="a"/>
    <w:link w:val="ac"/>
    <w:uiPriority w:val="30"/>
    <w:qFormat/>
    <w:rsid w:val="00392F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92F91"/>
    <w:rPr>
      <w:i/>
      <w:iCs/>
      <w:color w:val="2F5496" w:themeColor="accent1" w:themeShade="BF"/>
    </w:rPr>
  </w:style>
  <w:style w:type="character" w:styleId="ad">
    <w:name w:val="Intense Reference"/>
    <w:basedOn w:val="a0"/>
    <w:uiPriority w:val="32"/>
    <w:qFormat/>
    <w:rsid w:val="00392F91"/>
    <w:rPr>
      <w:b/>
      <w:bCs/>
      <w:smallCaps/>
      <w:color w:val="2F5496" w:themeColor="accent1" w:themeShade="BF"/>
      <w:spacing w:val="5"/>
    </w:rPr>
  </w:style>
  <w:style w:type="table" w:styleId="ae">
    <w:name w:val="Table Grid"/>
    <w:basedOn w:val="a1"/>
    <w:uiPriority w:val="39"/>
    <w:qFormat/>
    <w:rsid w:val="001D4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E0B79"/>
    <w:pPr>
      <w:tabs>
        <w:tab w:val="center" w:pos="4153"/>
        <w:tab w:val="right" w:pos="8306"/>
      </w:tabs>
      <w:snapToGrid w:val="0"/>
      <w:spacing w:line="240" w:lineRule="auto"/>
      <w:jc w:val="center"/>
    </w:pPr>
    <w:rPr>
      <w:sz w:val="18"/>
      <w:szCs w:val="18"/>
    </w:rPr>
  </w:style>
  <w:style w:type="character" w:customStyle="1" w:styleId="af0">
    <w:name w:val="页眉 字符"/>
    <w:basedOn w:val="a0"/>
    <w:link w:val="af"/>
    <w:uiPriority w:val="99"/>
    <w:rsid w:val="002E0B79"/>
    <w:rPr>
      <w:sz w:val="18"/>
      <w:szCs w:val="18"/>
    </w:rPr>
  </w:style>
  <w:style w:type="paragraph" w:styleId="af1">
    <w:name w:val="footer"/>
    <w:basedOn w:val="a"/>
    <w:link w:val="af2"/>
    <w:uiPriority w:val="99"/>
    <w:unhideWhenUsed/>
    <w:rsid w:val="002E0B79"/>
    <w:pPr>
      <w:tabs>
        <w:tab w:val="center" w:pos="4153"/>
        <w:tab w:val="right" w:pos="8306"/>
      </w:tabs>
      <w:snapToGrid w:val="0"/>
      <w:spacing w:line="240" w:lineRule="auto"/>
    </w:pPr>
    <w:rPr>
      <w:sz w:val="18"/>
      <w:szCs w:val="18"/>
    </w:rPr>
  </w:style>
  <w:style w:type="character" w:customStyle="1" w:styleId="af2">
    <w:name w:val="页脚 字符"/>
    <w:basedOn w:val="a0"/>
    <w:link w:val="af1"/>
    <w:uiPriority w:val="99"/>
    <w:rsid w:val="002E0B79"/>
    <w:rPr>
      <w:sz w:val="18"/>
      <w:szCs w:val="18"/>
    </w:rPr>
  </w:style>
  <w:style w:type="paragraph" w:styleId="af3">
    <w:name w:val="Normal (Web)"/>
    <w:basedOn w:val="a"/>
    <w:uiPriority w:val="99"/>
    <w:rsid w:val="00640316"/>
    <w:pPr>
      <w:spacing w:after="0" w:line="240" w:lineRule="auto"/>
    </w:pPr>
    <w:rPr>
      <w:rFonts w:ascii="Calibri" w:eastAsia="宋体" w:hAnsi="Calibri"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1022</Words>
  <Characters>5544</Characters>
  <DocSecurity>0</DocSecurity>
  <Lines>198</Lines>
  <Paragraphs>84</Paragraphs>
  <ScaleCrop>false</ScaleCrop>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2026-04-28T02:21:00Z</dcterms:created>
  <dcterms:modified xsi:type="dcterms:W3CDTF">2026-04-29T15:11:00Z</dcterms:modified>
</cp:coreProperties>
</file>